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2615" w14:textId="2220AC8C" w:rsidR="00E12DE3" w:rsidRPr="005652A5" w:rsidRDefault="005F4B3A" w:rsidP="00D32634">
      <w:pPr>
        <w:pStyle w:val="text"/>
        <w:spacing w:after="160"/>
      </w:pPr>
      <w:r w:rsidRPr="005652A5">
        <w:t>TISKOVÁ ZPRÁVA</w:t>
      </w:r>
    </w:p>
    <w:p w14:paraId="5AD79D91" w14:textId="133BDA3D" w:rsidR="005F4B3A" w:rsidRPr="005652A5" w:rsidRDefault="005F4B3A" w:rsidP="00D32634">
      <w:pPr>
        <w:pStyle w:val="text"/>
        <w:spacing w:after="160"/>
        <w:rPr>
          <w:i/>
          <w:iCs/>
        </w:rPr>
      </w:pPr>
      <w:r w:rsidRPr="005652A5">
        <w:rPr>
          <w:i/>
          <w:iCs/>
        </w:rPr>
        <w:t xml:space="preserve">COT </w:t>
      </w:r>
      <w:proofErr w:type="spellStart"/>
      <w:r w:rsidRPr="005652A5">
        <w:rPr>
          <w:i/>
          <w:iCs/>
        </w:rPr>
        <w:t>group</w:t>
      </w:r>
      <w:proofErr w:type="spellEnd"/>
      <w:r w:rsidRPr="005652A5">
        <w:rPr>
          <w:i/>
          <w:iCs/>
        </w:rPr>
        <w:t xml:space="preserve"> – Praha, </w:t>
      </w:r>
      <w:r w:rsidR="00102A5B">
        <w:rPr>
          <w:i/>
          <w:iCs/>
        </w:rPr>
        <w:t>15</w:t>
      </w:r>
      <w:r w:rsidRPr="005652A5">
        <w:rPr>
          <w:i/>
          <w:iCs/>
        </w:rPr>
        <w:t>. dubna 202</w:t>
      </w:r>
      <w:r w:rsidR="00102A5B">
        <w:rPr>
          <w:i/>
          <w:iCs/>
        </w:rPr>
        <w:t>6</w:t>
      </w:r>
    </w:p>
    <w:p w14:paraId="47F64C6D" w14:textId="77777777" w:rsidR="005F4B3A" w:rsidRPr="005652A5" w:rsidRDefault="005F4B3A" w:rsidP="00D32634">
      <w:pPr>
        <w:pStyle w:val="text"/>
        <w:spacing w:after="160"/>
      </w:pPr>
    </w:p>
    <w:p w14:paraId="55548C2B" w14:textId="330DB6BF" w:rsidR="005F4B3A" w:rsidRDefault="00197BDB" w:rsidP="00E006A8">
      <w:pPr>
        <w:pStyle w:val="citace"/>
        <w:spacing w:after="160"/>
      </w:pPr>
      <w:r>
        <w:t>D</w:t>
      </w:r>
      <w:r w:rsidR="005F4B3A" w:rsidRPr="005652A5">
        <w:t xml:space="preserve">iamanty českého byznysu </w:t>
      </w:r>
      <w:r>
        <w:t>202</w:t>
      </w:r>
      <w:r w:rsidR="00102A5B">
        <w:t>6</w:t>
      </w:r>
    </w:p>
    <w:p w14:paraId="3EF04097" w14:textId="6D72A129" w:rsidR="00E006A8" w:rsidRPr="005652A5" w:rsidRDefault="00E006A8" w:rsidP="00E006A8">
      <w:pPr>
        <w:pStyle w:val="titulek"/>
        <w:spacing w:after="160"/>
      </w:pPr>
      <w:r>
        <w:t>První letošní ocenění byla předána</w:t>
      </w:r>
    </w:p>
    <w:p w14:paraId="17BAE94D" w14:textId="7D3ECADE" w:rsidR="00102A5B" w:rsidRDefault="00102A5B" w:rsidP="00E006A8">
      <w:pPr>
        <w:pStyle w:val="perexuvod"/>
        <w:spacing w:after="160"/>
      </w:pPr>
      <w:r>
        <w:t xml:space="preserve">Výrobní areál společnosti </w:t>
      </w:r>
      <w:proofErr w:type="spellStart"/>
      <w:r>
        <w:t>wienerberger</w:t>
      </w:r>
      <w:proofErr w:type="spellEnd"/>
      <w:r>
        <w:t xml:space="preserve"> ve </w:t>
      </w:r>
      <w:proofErr w:type="spellStart"/>
      <w:r>
        <w:t>Stod</w:t>
      </w:r>
      <w:r w:rsidR="0029223C">
        <w:t>ě</w:t>
      </w:r>
      <w:proofErr w:type="spellEnd"/>
      <w:r>
        <w:t xml:space="preserve"> se stal prvním letošním hostitelem seriálu Diamanty </w:t>
      </w:r>
      <w:r w:rsidR="00197BDB">
        <w:t>českého byznysu</w:t>
      </w:r>
      <w:r w:rsidR="00495DC2" w:rsidRPr="005652A5">
        <w:t xml:space="preserve">, který </w:t>
      </w:r>
      <w:r w:rsidR="00485CCE">
        <w:t xml:space="preserve">pořádá komunikační agentura COT </w:t>
      </w:r>
      <w:proofErr w:type="spellStart"/>
      <w:r w:rsidR="00485CCE">
        <w:t>group</w:t>
      </w:r>
      <w:proofErr w:type="spellEnd"/>
      <w:r w:rsidR="00485CCE">
        <w:t xml:space="preserve">. </w:t>
      </w:r>
      <w:r>
        <w:t xml:space="preserve">Udělena </w:t>
      </w:r>
      <w:r w:rsidR="0029223C">
        <w:t xml:space="preserve">tam byla v úterý 14. dubna </w:t>
      </w:r>
      <w:r>
        <w:t>ocenění pro nejlepší firmy z Plzeňského a Karlovarského kraje.</w:t>
      </w:r>
    </w:p>
    <w:p w14:paraId="4FC9481C" w14:textId="64AB79BB" w:rsidR="00485CCE" w:rsidRDefault="00485CCE" w:rsidP="00D32634">
      <w:pPr>
        <w:pStyle w:val="text"/>
        <w:spacing w:after="160"/>
      </w:pPr>
      <w:r>
        <w:t xml:space="preserve">Projekt </w:t>
      </w:r>
      <w:r w:rsidR="00102A5B">
        <w:t xml:space="preserve">Diamanty českého byznysu </w:t>
      </w:r>
      <w:r>
        <w:t>si k</w:t>
      </w:r>
      <w:r w:rsidR="00495DC2" w:rsidRPr="005652A5">
        <w:t xml:space="preserve">lade za cíl </w:t>
      </w:r>
      <w:r w:rsidR="00215A21">
        <w:t>oceňovat</w:t>
      </w:r>
      <w:r w:rsidR="00495DC2" w:rsidRPr="005652A5">
        <w:t xml:space="preserve"> ekonomicky úspěšné a stabilní firmy </w:t>
      </w:r>
      <w:r>
        <w:t>v každém ze čtrnácti krajů</w:t>
      </w:r>
      <w:r w:rsidR="00495DC2" w:rsidRPr="005652A5">
        <w:t xml:space="preserve"> České republiky</w:t>
      </w:r>
      <w:r>
        <w:t xml:space="preserve">. O pořadí firem v žebříčku rozhoduje tradičně Diamantový index, který </w:t>
      </w:r>
      <w:r w:rsidR="00102A5B">
        <w:t xml:space="preserve">vzniká </w:t>
      </w:r>
      <w:r>
        <w:t>na základě objektivních ekonomických ukazatelů</w:t>
      </w:r>
      <w:r w:rsidR="00102A5B">
        <w:t>, uváděných ve veřejně dostupných účetních závěrkách a výročních zprávách</w:t>
      </w:r>
      <w:r>
        <w:t>. Hodnotí se vždy poslední tři roky (v letošním ročníku tedy léta 202</w:t>
      </w:r>
      <w:r w:rsidR="00102A5B">
        <w:t>2</w:t>
      </w:r>
      <w:r>
        <w:t>-202</w:t>
      </w:r>
      <w:r w:rsidR="00102A5B">
        <w:t>4</w:t>
      </w:r>
      <w:r>
        <w:t xml:space="preserve">), každý samostatně a každý jinou vahou, přičemž poslední rok má váhu největší. </w:t>
      </w:r>
    </w:p>
    <w:p w14:paraId="33231F86" w14:textId="1AFF7D91" w:rsidR="00485CCE" w:rsidRPr="005652A5" w:rsidRDefault="00485CCE" w:rsidP="00D32634">
      <w:pPr>
        <w:pStyle w:val="text"/>
        <w:spacing w:after="160"/>
      </w:pPr>
      <w:r>
        <w:t xml:space="preserve">Do žebříčku vstupují pouze společnosti se sídlem v České republice, které splňují obrat 150 mil. Kč až 5 mld. Kč, mají veřejně dostupné účetní závěrky za poslední tři roky a jejich konečný vlastník je minimálně z </w:t>
      </w:r>
      <w:r w:rsidR="007364B7">
        <w:t>50</w:t>
      </w:r>
      <w:r>
        <w:t xml:space="preserve"> % český. </w:t>
      </w:r>
      <w:r w:rsidR="007364B7">
        <w:t xml:space="preserve">Z hodnocení jsou vyloučeny společnosti </w:t>
      </w:r>
      <w:r>
        <w:t>v likvidaci či insolvenčním řízení</w:t>
      </w:r>
      <w:r w:rsidR="007364B7">
        <w:t xml:space="preserve">, společnosti </w:t>
      </w:r>
      <w:r>
        <w:t>evidov</w:t>
      </w:r>
      <w:r w:rsidR="007364B7">
        <w:t>ané</w:t>
      </w:r>
      <w:r>
        <w:t xml:space="preserve"> jako nespolehlivý plátce</w:t>
      </w:r>
      <w:r w:rsidR="007364B7">
        <w:t xml:space="preserve"> </w:t>
      </w:r>
      <w:r>
        <w:t>s pohledávkami státu či dalším subjektům</w:t>
      </w:r>
      <w:r w:rsidR="007364B7">
        <w:t xml:space="preserve">, stejně jako </w:t>
      </w:r>
      <w:r>
        <w:t>firmy působící ve specifických oborech podnikání – finanční instituce, výrobci zbraní, výrobci a distributoři pohonných hmot a paliv, sázkové kanceláře a organizátoři hazardu.</w:t>
      </w:r>
    </w:p>
    <w:p w14:paraId="5776C606" w14:textId="0173729F" w:rsidR="00D32634" w:rsidRPr="00D32634" w:rsidRDefault="00D32634" w:rsidP="00D32634">
      <w:pPr>
        <w:pStyle w:val="text"/>
        <w:spacing w:after="160"/>
      </w:pPr>
      <w:r w:rsidRPr="00D32634">
        <w:t xml:space="preserve">Společnost COT </w:t>
      </w:r>
      <w:proofErr w:type="spellStart"/>
      <w:r w:rsidRPr="00D32634">
        <w:t>group</w:t>
      </w:r>
      <w:proofErr w:type="spellEnd"/>
      <w:r w:rsidRPr="00D32634">
        <w:t xml:space="preserve"> se tématu podnikání věnuje </w:t>
      </w:r>
      <w:r w:rsidR="00102A5B">
        <w:t>dlouhodobě</w:t>
      </w:r>
      <w:r w:rsidRPr="00D32634">
        <w:t xml:space="preserve">. </w:t>
      </w:r>
      <w:r w:rsidRPr="00D32634">
        <w:rPr>
          <w:i/>
          <w:iCs/>
        </w:rPr>
        <w:t>„</w:t>
      </w:r>
      <w:r w:rsidR="00102A5B">
        <w:rPr>
          <w:i/>
          <w:iCs/>
        </w:rPr>
        <w:t xml:space="preserve">Diamanty mají jediný cíl – ukázat, že v České republice jsou napříč segmenty tisíce dlouhodobě úspěšných firem, na které můžeme být hrdí. Jejich </w:t>
      </w:r>
      <w:r w:rsidRPr="00D32634">
        <w:rPr>
          <w:i/>
          <w:iCs/>
        </w:rPr>
        <w:t>úspěch</w:t>
      </w:r>
      <w:r w:rsidR="00102A5B">
        <w:rPr>
          <w:i/>
          <w:iCs/>
        </w:rPr>
        <w:t>, který často výrazně přesahuje hranice této země,</w:t>
      </w:r>
      <w:r w:rsidRPr="00D32634">
        <w:rPr>
          <w:i/>
          <w:iCs/>
        </w:rPr>
        <w:t xml:space="preserve"> je především výsledkem poctivé práce,“ </w:t>
      </w:r>
      <w:r w:rsidRPr="00D32634">
        <w:t xml:space="preserve">vysvětluje spoluzakladatelka a jednatelka agentury COT </w:t>
      </w:r>
      <w:proofErr w:type="spellStart"/>
      <w:r w:rsidRPr="00D32634">
        <w:t>group</w:t>
      </w:r>
      <w:proofErr w:type="spellEnd"/>
      <w:r w:rsidRPr="00D32634">
        <w:t xml:space="preserve"> Eva Frindtová. </w:t>
      </w:r>
    </w:p>
    <w:p w14:paraId="3049FA5A" w14:textId="6AD13B85" w:rsidR="007364B7" w:rsidRDefault="00495DC2" w:rsidP="00D32634">
      <w:pPr>
        <w:pStyle w:val="text"/>
        <w:spacing w:after="160"/>
      </w:pPr>
      <w:r w:rsidRPr="005652A5">
        <w:rPr>
          <w:i/>
          <w:iCs/>
        </w:rPr>
        <w:t>„</w:t>
      </w:r>
      <w:r w:rsidR="00102A5B">
        <w:rPr>
          <w:i/>
          <w:iCs/>
        </w:rPr>
        <w:t xml:space="preserve">I pro pátý </w:t>
      </w:r>
      <w:r w:rsidR="00485CCE">
        <w:rPr>
          <w:i/>
          <w:iCs/>
        </w:rPr>
        <w:t>ročník</w:t>
      </w:r>
      <w:r w:rsidR="007364B7">
        <w:rPr>
          <w:i/>
          <w:iCs/>
        </w:rPr>
        <w:t xml:space="preserve"> </w:t>
      </w:r>
      <w:r w:rsidR="00102A5B">
        <w:rPr>
          <w:i/>
          <w:iCs/>
        </w:rPr>
        <w:t xml:space="preserve">jsme přidali novinku. V Diamantovém žebříčku </w:t>
      </w:r>
      <w:r w:rsidR="00C035AE">
        <w:rPr>
          <w:i/>
          <w:iCs/>
        </w:rPr>
        <w:t>stále platí, že oceňujeme české firmy, tedy ty s většinovými českými vlastníky. Ale působí tu i celá řada</w:t>
      </w:r>
      <w:r w:rsidR="00906AE7">
        <w:rPr>
          <w:i/>
          <w:iCs/>
        </w:rPr>
        <w:t xml:space="preserve"> českých firem se silným globálním přesahem a také řada</w:t>
      </w:r>
      <w:r w:rsidR="00C035AE">
        <w:rPr>
          <w:i/>
          <w:iCs/>
        </w:rPr>
        <w:t xml:space="preserve"> firem mezinárodních, které kultivují nejen české podnikatelské prostředí, ale i své regiony. Je spravedlivé ty nejlepší také ocenit a proto vznikla kategorie Globální lídr,“ </w:t>
      </w:r>
      <w:r w:rsidR="00C035AE">
        <w:t>prozrazuje</w:t>
      </w:r>
      <w:r w:rsidR="00C035AE">
        <w:rPr>
          <w:i/>
          <w:iCs/>
        </w:rPr>
        <w:t xml:space="preserve"> </w:t>
      </w:r>
      <w:r w:rsidR="00C41B79">
        <w:t xml:space="preserve">druhá </w:t>
      </w:r>
      <w:r w:rsidR="00777E2F">
        <w:t xml:space="preserve">spoluzakladatelka a </w:t>
      </w:r>
      <w:r w:rsidR="007364B7">
        <w:t xml:space="preserve">jednatelka pořádající agentury Gabriela Ben Ahmed. </w:t>
      </w:r>
    </w:p>
    <w:p w14:paraId="6AFAD34B" w14:textId="1DF5464F" w:rsidR="001202B8" w:rsidRPr="001202B8" w:rsidRDefault="00D32634" w:rsidP="00D32634">
      <w:pPr>
        <w:pStyle w:val="text"/>
        <w:spacing w:after="160"/>
      </w:pPr>
      <w:r w:rsidRPr="00D32634">
        <w:rPr>
          <w:i/>
          <w:iCs/>
        </w:rPr>
        <w:t>„</w:t>
      </w:r>
      <w:r w:rsidR="00C035AE">
        <w:rPr>
          <w:i/>
          <w:iCs/>
        </w:rPr>
        <w:t>Ani letos</w:t>
      </w:r>
      <w:r w:rsidR="00075F67">
        <w:rPr>
          <w:i/>
          <w:iCs/>
        </w:rPr>
        <w:t xml:space="preserve"> samozřejmě</w:t>
      </w:r>
      <w:r w:rsidR="00C035AE">
        <w:rPr>
          <w:i/>
          <w:iCs/>
        </w:rPr>
        <w:t xml:space="preserve"> nechybí </w:t>
      </w:r>
      <w:r w:rsidR="001202B8" w:rsidRPr="00D32634">
        <w:rPr>
          <w:i/>
          <w:iCs/>
        </w:rPr>
        <w:t xml:space="preserve">pomyslná </w:t>
      </w:r>
      <w:r w:rsidRPr="00D32634">
        <w:rPr>
          <w:i/>
          <w:iCs/>
        </w:rPr>
        <w:t xml:space="preserve">diamantová </w:t>
      </w:r>
      <w:r w:rsidR="005652A5" w:rsidRPr="00D32634">
        <w:rPr>
          <w:i/>
          <w:iCs/>
        </w:rPr>
        <w:t xml:space="preserve">Síň slávy. </w:t>
      </w:r>
      <w:r w:rsidR="00C035AE">
        <w:rPr>
          <w:i/>
          <w:iCs/>
        </w:rPr>
        <w:t>Protože</w:t>
      </w:r>
      <w:r w:rsidR="00777E2F" w:rsidRPr="00D32634">
        <w:rPr>
          <w:i/>
          <w:iCs/>
        </w:rPr>
        <w:t xml:space="preserve"> ocenění zaslouží i</w:t>
      </w:r>
      <w:r w:rsidR="00C41B79">
        <w:rPr>
          <w:i/>
          <w:iCs/>
        </w:rPr>
        <w:t xml:space="preserve"> </w:t>
      </w:r>
      <w:r w:rsidR="00777E2F" w:rsidRPr="00D32634">
        <w:rPr>
          <w:i/>
          <w:iCs/>
        </w:rPr>
        <w:t>jiné než pouze finanční hodnoty</w:t>
      </w:r>
      <w:r w:rsidR="001202B8" w:rsidRPr="00D32634">
        <w:rPr>
          <w:i/>
          <w:iCs/>
        </w:rPr>
        <w:t xml:space="preserve"> –</w:t>
      </w:r>
      <w:r w:rsidR="00DF10CF">
        <w:rPr>
          <w:i/>
          <w:iCs/>
        </w:rPr>
        <w:t xml:space="preserve"> </w:t>
      </w:r>
      <w:r w:rsidR="001202B8" w:rsidRPr="00D32634">
        <w:rPr>
          <w:i/>
          <w:iCs/>
        </w:rPr>
        <w:t>udržitelnost provozu, ekologické aspekty výroby a produktů, úspěch v tradičních odvětvích či rozvoj řemesel</w:t>
      </w:r>
      <w:r w:rsidR="00C41B79">
        <w:rPr>
          <w:i/>
          <w:iCs/>
        </w:rPr>
        <w:t xml:space="preserve"> a regionů</w:t>
      </w:r>
      <w:r w:rsidR="001202B8" w:rsidRPr="00D32634">
        <w:rPr>
          <w:i/>
          <w:iCs/>
        </w:rPr>
        <w:t>.</w:t>
      </w:r>
      <w:r w:rsidR="00DF10CF">
        <w:rPr>
          <w:i/>
          <w:iCs/>
        </w:rPr>
        <w:t xml:space="preserve"> Všechny tyto a</w:t>
      </w:r>
      <w:r w:rsidR="001202B8" w:rsidRPr="00D32634">
        <w:rPr>
          <w:i/>
          <w:iCs/>
        </w:rPr>
        <w:t xml:space="preserve">tributy, které </w:t>
      </w:r>
      <w:r w:rsidR="00DF10CF">
        <w:rPr>
          <w:i/>
          <w:iCs/>
        </w:rPr>
        <w:t xml:space="preserve">oceňujeme u firem s delší než dvacetiletou historií, </w:t>
      </w:r>
      <w:r w:rsidR="001202B8" w:rsidRPr="00D32634">
        <w:rPr>
          <w:i/>
          <w:iCs/>
        </w:rPr>
        <w:t>naplňují význam odpovědného podnikání</w:t>
      </w:r>
      <w:r w:rsidR="00C035AE">
        <w:rPr>
          <w:i/>
          <w:iCs/>
        </w:rPr>
        <w:t xml:space="preserve"> a v současnosti nabývají na </w:t>
      </w:r>
      <w:r w:rsidR="00075F67">
        <w:rPr>
          <w:i/>
          <w:iCs/>
        </w:rPr>
        <w:t>důležitosti</w:t>
      </w:r>
      <w:r w:rsidRPr="00D32634">
        <w:rPr>
          <w:i/>
          <w:iCs/>
        </w:rPr>
        <w:t>,“</w:t>
      </w:r>
      <w:r>
        <w:t xml:space="preserve"> </w:t>
      </w:r>
      <w:r w:rsidR="00C035AE">
        <w:t>dodává</w:t>
      </w:r>
      <w:r>
        <w:t xml:space="preserve"> výkonný ředitel pořádající agentury Zdeněk Novák</w:t>
      </w:r>
      <w:r w:rsidR="001202B8">
        <w:t>.</w:t>
      </w:r>
    </w:p>
    <w:p w14:paraId="203D1AC9" w14:textId="1CF9B418" w:rsidR="00906AE7" w:rsidRDefault="00906AE7" w:rsidP="00906AE7">
      <w:pPr>
        <w:pStyle w:val="text"/>
        <w:spacing w:after="160"/>
      </w:pPr>
      <w:r w:rsidRPr="00906AE7">
        <w:t xml:space="preserve">Všichni ocenění získají skleněné plastiky, stříbrné medaile Karla IV. od České mincovny a skleněné ozdoby od Řemeslné sklárny </w:t>
      </w:r>
      <w:proofErr w:type="spellStart"/>
      <w:r w:rsidRPr="00906AE7">
        <w:t>Koulier</w:t>
      </w:r>
      <w:proofErr w:type="spellEnd"/>
      <w:r w:rsidRPr="00906AE7">
        <w:t>.</w:t>
      </w:r>
    </w:p>
    <w:p w14:paraId="02872D81" w14:textId="0632D8F6" w:rsidR="00C035AE" w:rsidRDefault="00E006A8" w:rsidP="00C035AE">
      <w:pPr>
        <w:pStyle w:val="text"/>
        <w:spacing w:after="160"/>
      </w:pPr>
      <w:r>
        <w:t xml:space="preserve">Seriál bude pokračovat </w:t>
      </w:r>
      <w:r w:rsidRPr="00E006A8">
        <w:t>26.</w:t>
      </w:r>
      <w:r>
        <w:t xml:space="preserve"> </w:t>
      </w:r>
      <w:r w:rsidRPr="00E006A8">
        <w:t xml:space="preserve">5. </w:t>
      </w:r>
      <w:r>
        <w:t xml:space="preserve">v areálu společnosti </w:t>
      </w:r>
      <w:proofErr w:type="spellStart"/>
      <w:r>
        <w:t>K</w:t>
      </w:r>
      <w:r w:rsidRPr="00E006A8">
        <w:t>eestrack</w:t>
      </w:r>
      <w:proofErr w:type="spellEnd"/>
      <w:r w:rsidRPr="00E006A8">
        <w:t xml:space="preserve"> </w:t>
      </w:r>
      <w:r>
        <w:t xml:space="preserve">ve </w:t>
      </w:r>
      <w:r w:rsidRPr="00E006A8">
        <w:t>Šternberk</w:t>
      </w:r>
      <w:r>
        <w:t>u, kde budou předána ocenění pro nejlepší firmy Olomouckého a</w:t>
      </w:r>
      <w:r w:rsidRPr="00E006A8">
        <w:t xml:space="preserve"> Moravskoslezsk</w:t>
      </w:r>
      <w:r>
        <w:t>ého kraje.</w:t>
      </w:r>
      <w:r w:rsidRPr="00E006A8">
        <w:t> </w:t>
      </w:r>
    </w:p>
    <w:p w14:paraId="1EC51F62" w14:textId="77777777" w:rsidR="00C035AE" w:rsidRDefault="00C035AE" w:rsidP="00075F67">
      <w:pPr>
        <w:pStyle w:val="text"/>
        <w:rPr>
          <w:b/>
          <w:bCs/>
        </w:rPr>
      </w:pPr>
      <w:r>
        <w:rPr>
          <w:b/>
          <w:bCs/>
        </w:rPr>
        <w:lastRenderedPageBreak/>
        <w:t>DIAMANTY ČESKÉHO BYZNYSU 2026</w:t>
      </w:r>
    </w:p>
    <w:p w14:paraId="5679008C" w14:textId="65EBE70A" w:rsidR="00C035AE" w:rsidRDefault="00C035AE" w:rsidP="00075F67">
      <w:pPr>
        <w:pStyle w:val="text"/>
        <w:rPr>
          <w:b/>
          <w:bCs/>
        </w:rPr>
      </w:pPr>
      <w:r w:rsidRPr="00C035AE">
        <w:rPr>
          <w:b/>
          <w:bCs/>
        </w:rPr>
        <w:t>Plzeňský</w:t>
      </w:r>
      <w:r>
        <w:rPr>
          <w:b/>
          <w:bCs/>
        </w:rPr>
        <w:t xml:space="preserve"> kraj</w:t>
      </w:r>
      <w:r w:rsidR="00075F67">
        <w:rPr>
          <w:b/>
          <w:bCs/>
        </w:rPr>
        <w:t xml:space="preserve"> – Diamantový žebříček</w:t>
      </w:r>
    </w:p>
    <w:p w14:paraId="7B16DC43" w14:textId="260B5256" w:rsidR="00C035AE" w:rsidRPr="00C035AE" w:rsidRDefault="00C035AE" w:rsidP="00075F67">
      <w:pPr>
        <w:pStyle w:val="text"/>
        <w:numPr>
          <w:ilvl w:val="0"/>
          <w:numId w:val="22"/>
        </w:numPr>
      </w:pPr>
      <w:r w:rsidRPr="00C035AE">
        <w:t>Stavitelství ŠMÍD</w:t>
      </w:r>
      <w:r w:rsidR="00075F67">
        <w:t>,</w:t>
      </w:r>
      <w:r w:rsidRPr="00C035AE">
        <w:t xml:space="preserve"> s.r.o. </w:t>
      </w:r>
    </w:p>
    <w:p w14:paraId="370CFBA3" w14:textId="77777777" w:rsidR="00C035AE" w:rsidRPr="00C035AE" w:rsidRDefault="00C035AE" w:rsidP="00075F67">
      <w:pPr>
        <w:pStyle w:val="text"/>
        <w:numPr>
          <w:ilvl w:val="0"/>
          <w:numId w:val="23"/>
        </w:numPr>
      </w:pPr>
      <w:r w:rsidRPr="00C035AE">
        <w:t>Vaprio.cz, s.r.o.</w:t>
      </w:r>
    </w:p>
    <w:p w14:paraId="081E7B74" w14:textId="1B626FB5" w:rsidR="00C035AE" w:rsidRPr="00C035AE" w:rsidRDefault="00C035AE" w:rsidP="00075F67">
      <w:pPr>
        <w:pStyle w:val="text"/>
        <w:numPr>
          <w:ilvl w:val="0"/>
          <w:numId w:val="24"/>
        </w:numPr>
      </w:pPr>
      <w:r w:rsidRPr="00C035AE">
        <w:t>PPD stav</w:t>
      </w:r>
      <w:r w:rsidR="00075F67">
        <w:t>,</w:t>
      </w:r>
      <w:r w:rsidRPr="00C035AE">
        <w:t xml:space="preserve"> s.r.o.</w:t>
      </w:r>
    </w:p>
    <w:p w14:paraId="1472BF73" w14:textId="77777777" w:rsidR="00C035AE" w:rsidRPr="00C035AE" w:rsidRDefault="00C035AE" w:rsidP="00075F67">
      <w:pPr>
        <w:pStyle w:val="text"/>
        <w:numPr>
          <w:ilvl w:val="0"/>
          <w:numId w:val="25"/>
        </w:numPr>
      </w:pPr>
      <w:r w:rsidRPr="00C035AE">
        <w:t>BIS, a. s.</w:t>
      </w:r>
    </w:p>
    <w:p w14:paraId="11275BFF" w14:textId="25EF87C0" w:rsidR="00C035AE" w:rsidRPr="00C035AE" w:rsidRDefault="00C035AE" w:rsidP="00075F67">
      <w:pPr>
        <w:pStyle w:val="text"/>
        <w:numPr>
          <w:ilvl w:val="0"/>
          <w:numId w:val="26"/>
        </w:numPr>
      </w:pPr>
      <w:proofErr w:type="spellStart"/>
      <w:r w:rsidRPr="00C035AE">
        <w:t>invelt</w:t>
      </w:r>
      <w:proofErr w:type="spellEnd"/>
      <w:r w:rsidRPr="00C035AE">
        <w:t xml:space="preserve"> </w:t>
      </w:r>
      <w:r w:rsidR="00075F67">
        <w:t>–</w:t>
      </w:r>
      <w:r w:rsidRPr="00C035AE">
        <w:t xml:space="preserve"> elektro</w:t>
      </w:r>
      <w:r w:rsidR="00075F67">
        <w:t>,</w:t>
      </w:r>
      <w:r w:rsidRPr="00C035AE">
        <w:t xml:space="preserve"> s.r.o.</w:t>
      </w:r>
    </w:p>
    <w:p w14:paraId="2E010879" w14:textId="77777777" w:rsidR="00C035AE" w:rsidRPr="00C035AE" w:rsidRDefault="00C035AE" w:rsidP="00075F67">
      <w:pPr>
        <w:pStyle w:val="text"/>
        <w:numPr>
          <w:ilvl w:val="0"/>
          <w:numId w:val="27"/>
        </w:numPr>
      </w:pPr>
      <w:r w:rsidRPr="00C035AE">
        <w:t>Vysoká, a. s.</w:t>
      </w:r>
    </w:p>
    <w:p w14:paraId="78AEE4B1" w14:textId="71378EB7" w:rsidR="00C035AE" w:rsidRPr="00C035AE" w:rsidRDefault="00C035AE" w:rsidP="00075F67">
      <w:pPr>
        <w:pStyle w:val="text"/>
        <w:numPr>
          <w:ilvl w:val="0"/>
          <w:numId w:val="28"/>
        </w:numPr>
      </w:pPr>
      <w:r w:rsidRPr="00C035AE">
        <w:t>WAGNER TECH</w:t>
      </w:r>
      <w:r w:rsidR="00075F67">
        <w:t>,</w:t>
      </w:r>
      <w:r w:rsidRPr="00C035AE">
        <w:t xml:space="preserve"> k.s.</w:t>
      </w:r>
    </w:p>
    <w:p w14:paraId="6888593A" w14:textId="7B6AE4A2" w:rsidR="00C035AE" w:rsidRPr="00C035AE" w:rsidRDefault="00C035AE" w:rsidP="00075F67">
      <w:pPr>
        <w:pStyle w:val="text"/>
        <w:numPr>
          <w:ilvl w:val="0"/>
          <w:numId w:val="29"/>
        </w:numPr>
      </w:pPr>
      <w:r w:rsidRPr="00C035AE">
        <w:t>VŠEZEP</w:t>
      </w:r>
      <w:r w:rsidR="00075F67">
        <w:t>,</w:t>
      </w:r>
      <w:r w:rsidRPr="00C035AE">
        <w:t xml:space="preserve"> s.r.o.</w:t>
      </w:r>
    </w:p>
    <w:p w14:paraId="51D3FAE2" w14:textId="75A0135C" w:rsidR="00C035AE" w:rsidRPr="00C035AE" w:rsidRDefault="00C035AE" w:rsidP="00075F67">
      <w:pPr>
        <w:pStyle w:val="text"/>
        <w:numPr>
          <w:ilvl w:val="0"/>
          <w:numId w:val="30"/>
        </w:numPr>
      </w:pPr>
      <w:r w:rsidRPr="00C035AE">
        <w:t xml:space="preserve">INTERSOFT </w:t>
      </w:r>
      <w:r w:rsidR="00075F67">
        <w:t>–</w:t>
      </w:r>
      <w:r w:rsidRPr="00C035AE">
        <w:t xml:space="preserve"> </w:t>
      </w:r>
      <w:proofErr w:type="spellStart"/>
      <w:r w:rsidRPr="00C035AE">
        <w:t>Automation</w:t>
      </w:r>
      <w:proofErr w:type="spellEnd"/>
      <w:r w:rsidR="00075F67">
        <w:t>,</w:t>
      </w:r>
      <w:r w:rsidRPr="00C035AE">
        <w:t xml:space="preserve"> s.r.o.</w:t>
      </w:r>
    </w:p>
    <w:p w14:paraId="4C4C90C2" w14:textId="77777777" w:rsidR="00C035AE" w:rsidRPr="00C035AE" w:rsidRDefault="00C035AE" w:rsidP="00075F67">
      <w:pPr>
        <w:pStyle w:val="text"/>
        <w:numPr>
          <w:ilvl w:val="0"/>
          <w:numId w:val="31"/>
        </w:numPr>
      </w:pPr>
      <w:r w:rsidRPr="00C035AE">
        <w:t>DEVĚTSIL JST, s.r.o.</w:t>
      </w:r>
    </w:p>
    <w:p w14:paraId="129A6C26" w14:textId="3D57EA4B" w:rsidR="00C035AE" w:rsidRPr="00C035AE" w:rsidRDefault="00C035AE" w:rsidP="00075F67">
      <w:pPr>
        <w:pStyle w:val="text"/>
      </w:pPr>
      <w:r w:rsidRPr="00C035AE">
        <w:t> </w:t>
      </w:r>
    </w:p>
    <w:p w14:paraId="4933B7C2" w14:textId="5FAC55BC" w:rsidR="00C035AE" w:rsidRPr="00C035AE" w:rsidRDefault="00C035AE" w:rsidP="00075F67">
      <w:pPr>
        <w:pStyle w:val="text"/>
      </w:pPr>
      <w:r w:rsidRPr="00C035AE">
        <w:rPr>
          <w:b/>
          <w:bCs/>
        </w:rPr>
        <w:t>Plzeňský</w:t>
      </w:r>
      <w:r w:rsidR="00075F67">
        <w:rPr>
          <w:b/>
          <w:bCs/>
        </w:rPr>
        <w:t xml:space="preserve"> kraj – Diamantová </w:t>
      </w:r>
      <w:r w:rsidR="00075F67" w:rsidRPr="00075F67">
        <w:rPr>
          <w:b/>
          <w:bCs/>
        </w:rPr>
        <w:t>Síň slávy</w:t>
      </w:r>
    </w:p>
    <w:p w14:paraId="601D7207" w14:textId="77777777" w:rsidR="00C035AE" w:rsidRPr="00C035AE" w:rsidRDefault="00C035AE" w:rsidP="00075F67">
      <w:pPr>
        <w:pStyle w:val="text"/>
        <w:numPr>
          <w:ilvl w:val="0"/>
          <w:numId w:val="32"/>
        </w:numPr>
      </w:pPr>
      <w:r w:rsidRPr="00C035AE">
        <w:t>ARBYD CZ s.r.o.</w:t>
      </w:r>
    </w:p>
    <w:p w14:paraId="64AC6D9A" w14:textId="77777777" w:rsidR="00C035AE" w:rsidRPr="00C035AE" w:rsidRDefault="00C035AE" w:rsidP="00075F67">
      <w:pPr>
        <w:pStyle w:val="text"/>
        <w:numPr>
          <w:ilvl w:val="0"/>
          <w:numId w:val="33"/>
        </w:numPr>
      </w:pPr>
      <w:r w:rsidRPr="00C035AE">
        <w:t>ASTRO KOVO PLZEŇ s.r.o.</w:t>
      </w:r>
    </w:p>
    <w:p w14:paraId="45F59ED6" w14:textId="77777777" w:rsidR="00C035AE" w:rsidRPr="00C035AE" w:rsidRDefault="00C035AE" w:rsidP="00075F67">
      <w:pPr>
        <w:pStyle w:val="text"/>
        <w:numPr>
          <w:ilvl w:val="0"/>
          <w:numId w:val="34"/>
        </w:numPr>
      </w:pPr>
      <w:r w:rsidRPr="00C035AE">
        <w:t>Dřevovýroba HEPA spol. s r.o.</w:t>
      </w:r>
    </w:p>
    <w:p w14:paraId="7ADB552D" w14:textId="77777777" w:rsidR="00C035AE" w:rsidRPr="00C035AE" w:rsidRDefault="00C035AE" w:rsidP="00075F67">
      <w:pPr>
        <w:pStyle w:val="text"/>
      </w:pPr>
      <w:r w:rsidRPr="00C035AE">
        <w:t> </w:t>
      </w:r>
    </w:p>
    <w:p w14:paraId="4B5F8C98" w14:textId="5E831997" w:rsidR="00C035AE" w:rsidRPr="00C035AE" w:rsidRDefault="00075F67" w:rsidP="00075F67">
      <w:pPr>
        <w:pStyle w:val="text"/>
      </w:pPr>
      <w:r>
        <w:rPr>
          <w:b/>
          <w:bCs/>
        </w:rPr>
        <w:t xml:space="preserve">Plzeňský kraj – </w:t>
      </w:r>
      <w:r w:rsidR="00C035AE" w:rsidRPr="00C035AE">
        <w:rPr>
          <w:b/>
          <w:bCs/>
        </w:rPr>
        <w:t>Globální lídr</w:t>
      </w:r>
    </w:p>
    <w:p w14:paraId="2BA176C4" w14:textId="77777777" w:rsidR="00C035AE" w:rsidRPr="00C035AE" w:rsidRDefault="00C035AE" w:rsidP="00075F67">
      <w:pPr>
        <w:pStyle w:val="text"/>
        <w:numPr>
          <w:ilvl w:val="0"/>
          <w:numId w:val="35"/>
        </w:numPr>
      </w:pPr>
      <w:r w:rsidRPr="00C035AE">
        <w:t>BB WEST CZ s.r.o.</w:t>
      </w:r>
    </w:p>
    <w:p w14:paraId="6C5604FB" w14:textId="77777777" w:rsidR="00C035AE" w:rsidRPr="00C035AE" w:rsidRDefault="00C035AE" w:rsidP="00075F67">
      <w:pPr>
        <w:pStyle w:val="text"/>
        <w:numPr>
          <w:ilvl w:val="0"/>
          <w:numId w:val="36"/>
        </w:numPr>
      </w:pPr>
      <w:proofErr w:type="spellStart"/>
      <w:r w:rsidRPr="00C035AE">
        <w:t>Workpress</w:t>
      </w:r>
      <w:proofErr w:type="spellEnd"/>
      <w:r w:rsidRPr="00C035AE">
        <w:t xml:space="preserve"> </w:t>
      </w:r>
      <w:proofErr w:type="spellStart"/>
      <w:r w:rsidRPr="00C035AE">
        <w:t>Aviation</w:t>
      </w:r>
      <w:proofErr w:type="spellEnd"/>
      <w:r w:rsidRPr="00C035AE">
        <w:t xml:space="preserve"> s.r.o.</w:t>
      </w:r>
    </w:p>
    <w:p w14:paraId="3B0A11D6" w14:textId="77777777" w:rsidR="00C035AE" w:rsidRPr="00C035AE" w:rsidRDefault="00C035AE" w:rsidP="00075F67">
      <w:pPr>
        <w:pStyle w:val="text"/>
        <w:numPr>
          <w:ilvl w:val="0"/>
          <w:numId w:val="37"/>
        </w:numPr>
      </w:pPr>
      <w:proofErr w:type="spellStart"/>
      <w:r w:rsidRPr="00C035AE">
        <w:t>ProCeram</w:t>
      </w:r>
      <w:proofErr w:type="spellEnd"/>
      <w:r w:rsidRPr="00C035AE">
        <w:t xml:space="preserve"> a.s.</w:t>
      </w:r>
    </w:p>
    <w:p w14:paraId="0C5B13F0" w14:textId="434FE6A1" w:rsidR="00C035AE" w:rsidRPr="00C035AE" w:rsidRDefault="00C035AE" w:rsidP="00075F67">
      <w:pPr>
        <w:pStyle w:val="text"/>
      </w:pPr>
    </w:p>
    <w:p w14:paraId="33B41390" w14:textId="77777777" w:rsidR="00075F67" w:rsidRDefault="00075F67" w:rsidP="00075F67">
      <w:pPr>
        <w:pStyle w:val="text"/>
        <w:rPr>
          <w:b/>
          <w:bCs/>
        </w:rPr>
      </w:pPr>
      <w:r w:rsidRPr="00075F67">
        <w:rPr>
          <w:b/>
          <w:bCs/>
        </w:rPr>
        <w:t>Karlovarský</w:t>
      </w:r>
      <w:r>
        <w:rPr>
          <w:b/>
          <w:bCs/>
        </w:rPr>
        <w:t xml:space="preserve"> </w:t>
      </w:r>
      <w:r w:rsidRPr="00075F67">
        <w:rPr>
          <w:b/>
          <w:bCs/>
        </w:rPr>
        <w:t>kraj – Diamantový žebříček</w:t>
      </w:r>
      <w:r>
        <w:rPr>
          <w:b/>
          <w:bCs/>
        </w:rPr>
        <w:t xml:space="preserve"> </w:t>
      </w:r>
    </w:p>
    <w:p w14:paraId="559E35A4" w14:textId="4BC69004" w:rsidR="00C035AE" w:rsidRPr="00C035AE" w:rsidRDefault="00C035AE" w:rsidP="00075F67">
      <w:pPr>
        <w:pStyle w:val="text"/>
        <w:numPr>
          <w:ilvl w:val="0"/>
          <w:numId w:val="54"/>
        </w:numPr>
      </w:pPr>
      <w:r w:rsidRPr="00C035AE">
        <w:t>Tritia</w:t>
      </w:r>
      <w:r w:rsidR="00075F67">
        <w:t>,</w:t>
      </w:r>
      <w:r w:rsidRPr="00C035AE">
        <w:t xml:space="preserve"> spol. s r.o.</w:t>
      </w:r>
    </w:p>
    <w:p w14:paraId="317CB1F1" w14:textId="77777777" w:rsidR="00C035AE" w:rsidRPr="00C035AE" w:rsidRDefault="00C035AE" w:rsidP="00075F67">
      <w:pPr>
        <w:pStyle w:val="text"/>
        <w:numPr>
          <w:ilvl w:val="0"/>
          <w:numId w:val="39"/>
        </w:numPr>
      </w:pPr>
      <w:r w:rsidRPr="00C035AE">
        <w:t>REALISTIC, a.s.</w:t>
      </w:r>
    </w:p>
    <w:p w14:paraId="17C32A78" w14:textId="1B8FD2F4" w:rsidR="00C035AE" w:rsidRPr="00C035AE" w:rsidRDefault="00C035AE" w:rsidP="00075F67">
      <w:pPr>
        <w:pStyle w:val="text"/>
        <w:numPr>
          <w:ilvl w:val="0"/>
          <w:numId w:val="40"/>
        </w:numPr>
      </w:pPr>
      <w:r w:rsidRPr="00C035AE">
        <w:t>PAPE-kancelářské potřeby</w:t>
      </w:r>
      <w:r w:rsidR="00075F67">
        <w:t>,</w:t>
      </w:r>
      <w:r w:rsidRPr="00C035AE">
        <w:t xml:space="preserve"> s.r.o.</w:t>
      </w:r>
    </w:p>
    <w:p w14:paraId="3540EEBF" w14:textId="77777777" w:rsidR="00C035AE" w:rsidRPr="00C035AE" w:rsidRDefault="00C035AE" w:rsidP="00075F67">
      <w:pPr>
        <w:pStyle w:val="text"/>
        <w:numPr>
          <w:ilvl w:val="0"/>
          <w:numId w:val="41"/>
        </w:numPr>
      </w:pPr>
      <w:r w:rsidRPr="00C035AE">
        <w:t>ČESKÁ VEJCE FARMS, s.r.o.</w:t>
      </w:r>
    </w:p>
    <w:p w14:paraId="1713F539" w14:textId="77777777" w:rsidR="00C035AE" w:rsidRPr="00C035AE" w:rsidRDefault="00C035AE" w:rsidP="00075F67">
      <w:pPr>
        <w:pStyle w:val="text"/>
        <w:numPr>
          <w:ilvl w:val="0"/>
          <w:numId w:val="42"/>
        </w:numPr>
      </w:pPr>
      <w:r w:rsidRPr="00C035AE">
        <w:t>ISSO - Inženýrské stavby Sokolov, s. r. o.</w:t>
      </w:r>
    </w:p>
    <w:p w14:paraId="73B34B65" w14:textId="77777777" w:rsidR="00C035AE" w:rsidRPr="00C035AE" w:rsidRDefault="00C035AE" w:rsidP="00075F67">
      <w:pPr>
        <w:pStyle w:val="text"/>
        <w:numPr>
          <w:ilvl w:val="0"/>
          <w:numId w:val="43"/>
        </w:numPr>
      </w:pPr>
      <w:r w:rsidRPr="00C035AE">
        <w:t>STASKO plus, spol. s r.o.</w:t>
      </w:r>
    </w:p>
    <w:p w14:paraId="40604AAB" w14:textId="779CAAE3" w:rsidR="00C035AE" w:rsidRPr="00C035AE" w:rsidRDefault="00C035AE" w:rsidP="00075F67">
      <w:pPr>
        <w:pStyle w:val="text"/>
        <w:numPr>
          <w:ilvl w:val="0"/>
          <w:numId w:val="44"/>
        </w:numPr>
      </w:pPr>
      <w:r w:rsidRPr="00C035AE">
        <w:t>EUTIT</w:t>
      </w:r>
      <w:r w:rsidR="00075F67">
        <w:t>,</w:t>
      </w:r>
      <w:r w:rsidRPr="00C035AE">
        <w:t xml:space="preserve"> s.r.o.</w:t>
      </w:r>
    </w:p>
    <w:p w14:paraId="491D4807" w14:textId="77777777" w:rsidR="00C035AE" w:rsidRPr="00C035AE" w:rsidRDefault="00C035AE" w:rsidP="00075F67">
      <w:pPr>
        <w:pStyle w:val="text"/>
        <w:numPr>
          <w:ilvl w:val="0"/>
          <w:numId w:val="45"/>
        </w:numPr>
      </w:pPr>
      <w:r w:rsidRPr="00C035AE">
        <w:t>VELTA PLUS EU, s.r.o.</w:t>
      </w:r>
    </w:p>
    <w:p w14:paraId="03612072" w14:textId="5054B4E9" w:rsidR="00C035AE" w:rsidRPr="00C035AE" w:rsidRDefault="00C035AE" w:rsidP="00075F67">
      <w:pPr>
        <w:pStyle w:val="text"/>
        <w:numPr>
          <w:ilvl w:val="0"/>
          <w:numId w:val="46"/>
        </w:numPr>
      </w:pPr>
      <w:r w:rsidRPr="00C035AE">
        <w:t>CHODOS CHODOV</w:t>
      </w:r>
      <w:r w:rsidR="00075F67">
        <w:t>,</w:t>
      </w:r>
      <w:r w:rsidRPr="00C035AE">
        <w:t xml:space="preserve"> s.r.o.</w:t>
      </w:r>
    </w:p>
    <w:p w14:paraId="4026581B" w14:textId="77777777" w:rsidR="00C035AE" w:rsidRPr="00C035AE" w:rsidRDefault="00C035AE" w:rsidP="00075F67">
      <w:pPr>
        <w:pStyle w:val="text"/>
        <w:numPr>
          <w:ilvl w:val="0"/>
          <w:numId w:val="47"/>
        </w:numPr>
      </w:pPr>
      <w:r w:rsidRPr="00C035AE">
        <w:t>K M K GRANIT, a.s.</w:t>
      </w:r>
    </w:p>
    <w:p w14:paraId="47EC9461" w14:textId="766D2EE8" w:rsidR="00C035AE" w:rsidRPr="00C035AE" w:rsidRDefault="00C035AE" w:rsidP="00075F67">
      <w:pPr>
        <w:pStyle w:val="text"/>
      </w:pPr>
      <w:r w:rsidRPr="00C035AE">
        <w:t> </w:t>
      </w:r>
    </w:p>
    <w:p w14:paraId="5A053AA2" w14:textId="6D0A5AFE" w:rsidR="00C035AE" w:rsidRPr="00C035AE" w:rsidRDefault="00C035AE" w:rsidP="00075F67">
      <w:pPr>
        <w:pStyle w:val="text"/>
      </w:pPr>
      <w:r w:rsidRPr="00C035AE">
        <w:rPr>
          <w:b/>
          <w:bCs/>
        </w:rPr>
        <w:t>Karlovarský</w:t>
      </w:r>
      <w:r w:rsidR="00075F67">
        <w:rPr>
          <w:b/>
          <w:bCs/>
        </w:rPr>
        <w:t xml:space="preserve"> </w:t>
      </w:r>
      <w:r w:rsidR="00075F67" w:rsidRPr="00075F67">
        <w:rPr>
          <w:b/>
          <w:bCs/>
        </w:rPr>
        <w:t>kraj – Diamantová Síň slávy</w:t>
      </w:r>
    </w:p>
    <w:p w14:paraId="15A73A30" w14:textId="77777777" w:rsidR="00C035AE" w:rsidRPr="00C035AE" w:rsidRDefault="00C035AE" w:rsidP="00075F67">
      <w:pPr>
        <w:pStyle w:val="text"/>
        <w:numPr>
          <w:ilvl w:val="0"/>
          <w:numId w:val="48"/>
        </w:numPr>
      </w:pPr>
      <w:r w:rsidRPr="00C035AE">
        <w:t>REALISTIC, a.s</w:t>
      </w:r>
    </w:p>
    <w:p w14:paraId="211863EA" w14:textId="404758EA" w:rsidR="00C035AE" w:rsidRPr="00C035AE" w:rsidRDefault="00C035AE" w:rsidP="00075F67">
      <w:pPr>
        <w:pStyle w:val="text"/>
        <w:numPr>
          <w:ilvl w:val="0"/>
          <w:numId w:val="50"/>
        </w:numPr>
      </w:pPr>
      <w:r w:rsidRPr="00C035AE">
        <w:t>Moser</w:t>
      </w:r>
      <w:r w:rsidR="00075F67">
        <w:t>,</w:t>
      </w:r>
      <w:r w:rsidRPr="00C035AE">
        <w:t xml:space="preserve"> a.s.</w:t>
      </w:r>
    </w:p>
    <w:p w14:paraId="3FBDD556" w14:textId="77777777" w:rsidR="00C035AE" w:rsidRPr="00C035AE" w:rsidRDefault="00C035AE" w:rsidP="00075F67">
      <w:pPr>
        <w:pStyle w:val="text"/>
      </w:pPr>
      <w:r w:rsidRPr="00C035AE">
        <w:t> </w:t>
      </w:r>
    </w:p>
    <w:p w14:paraId="70AE0919" w14:textId="7060E07E" w:rsidR="00C035AE" w:rsidRPr="00C035AE" w:rsidRDefault="00C035AE" w:rsidP="00075F67">
      <w:pPr>
        <w:pStyle w:val="text"/>
      </w:pPr>
      <w:r w:rsidRPr="00C035AE">
        <w:rPr>
          <w:b/>
          <w:bCs/>
        </w:rPr>
        <w:t>Karlovarský</w:t>
      </w:r>
      <w:r w:rsidR="00075F67">
        <w:rPr>
          <w:b/>
          <w:bCs/>
        </w:rPr>
        <w:t xml:space="preserve"> </w:t>
      </w:r>
      <w:r w:rsidR="00075F67" w:rsidRPr="00075F67">
        <w:rPr>
          <w:b/>
          <w:bCs/>
        </w:rPr>
        <w:t>kraj – Globální lídr</w:t>
      </w:r>
    </w:p>
    <w:p w14:paraId="2072F81D" w14:textId="77777777" w:rsidR="00906AE7" w:rsidRPr="00C035AE" w:rsidRDefault="00906AE7" w:rsidP="00906AE7">
      <w:pPr>
        <w:pStyle w:val="text"/>
        <w:numPr>
          <w:ilvl w:val="0"/>
          <w:numId w:val="51"/>
        </w:numPr>
      </w:pPr>
      <w:r w:rsidRPr="00C035AE">
        <w:t xml:space="preserve">EAF </w:t>
      </w:r>
      <w:proofErr w:type="spellStart"/>
      <w:r w:rsidRPr="00C035AE">
        <w:t>protect</w:t>
      </w:r>
      <w:proofErr w:type="spellEnd"/>
      <w:r>
        <w:t>,</w:t>
      </w:r>
      <w:r w:rsidRPr="00C035AE">
        <w:t xml:space="preserve"> s.r.o.</w:t>
      </w:r>
    </w:p>
    <w:p w14:paraId="5FA00183" w14:textId="77777777" w:rsidR="00C035AE" w:rsidRPr="00C035AE" w:rsidRDefault="00C035AE" w:rsidP="00075F67">
      <w:pPr>
        <w:pStyle w:val="text"/>
        <w:numPr>
          <w:ilvl w:val="0"/>
          <w:numId w:val="51"/>
        </w:numPr>
      </w:pPr>
      <w:r w:rsidRPr="00C035AE">
        <w:t>THERMAL-F, a.s.</w:t>
      </w:r>
    </w:p>
    <w:p w14:paraId="1866DB21" w14:textId="0C2AD25E" w:rsidR="00C035AE" w:rsidRPr="00C035AE" w:rsidRDefault="00C035AE" w:rsidP="00075F67">
      <w:pPr>
        <w:pStyle w:val="text"/>
        <w:numPr>
          <w:ilvl w:val="0"/>
          <w:numId w:val="52"/>
        </w:numPr>
      </w:pPr>
      <w:proofErr w:type="spellStart"/>
      <w:r w:rsidRPr="00C035AE">
        <w:t>Abydos</w:t>
      </w:r>
      <w:proofErr w:type="spellEnd"/>
      <w:r w:rsidR="00075F67">
        <w:t>,</w:t>
      </w:r>
      <w:r w:rsidRPr="00C035AE">
        <w:t xml:space="preserve"> s.r.o.</w:t>
      </w:r>
    </w:p>
    <w:p w14:paraId="3CF140FA" w14:textId="77777777" w:rsidR="00C035AE" w:rsidRPr="00C035AE" w:rsidRDefault="00C035AE" w:rsidP="00075F67">
      <w:pPr>
        <w:pStyle w:val="text"/>
        <w:numPr>
          <w:ilvl w:val="0"/>
          <w:numId w:val="53"/>
        </w:numPr>
      </w:pPr>
      <w:r w:rsidRPr="00C035AE">
        <w:t>BÖHM - PLAST, spol. s r.o.</w:t>
      </w:r>
    </w:p>
    <w:p w14:paraId="7E4C6ABE" w14:textId="34A40A40" w:rsidR="00C035AE" w:rsidRDefault="00C035AE" w:rsidP="00C035AE">
      <w:pPr>
        <w:pStyle w:val="text"/>
        <w:spacing w:after="160"/>
      </w:pPr>
      <w:r w:rsidRPr="00C035AE">
        <w:t> </w:t>
      </w:r>
    </w:p>
    <w:p w14:paraId="3DE59C30" w14:textId="1FD66172" w:rsidR="009B1279" w:rsidRDefault="009B1279" w:rsidP="009B1279">
      <w:pPr>
        <w:pStyle w:val="mezititulek"/>
      </w:pPr>
      <w:r>
        <w:t>Diamanty českého byznysu – partnerství</w:t>
      </w:r>
    </w:p>
    <w:p w14:paraId="573D56C6" w14:textId="6736C45E" w:rsidR="00FF2F46" w:rsidRDefault="00FF2F46" w:rsidP="00906AE7">
      <w:pPr>
        <w:pStyle w:val="perexuvod"/>
        <w:pBdr>
          <w:bottom w:val="single" w:sz="12" w:space="1" w:color="auto"/>
        </w:pBdr>
        <w:spacing w:after="160"/>
        <w:rPr>
          <w:sz w:val="20"/>
        </w:rPr>
      </w:pPr>
      <w:r>
        <w:rPr>
          <w:sz w:val="20"/>
        </w:rPr>
        <w:t>Záštitu projektu pro rok 2026 poskytly Hospodářská komora České republiky, Vysoká škola báňská – Technická univerzita Ostrava a Fakulta managementu a ekonomiky Univerzity Tomáše Bati ve Zlíně.</w:t>
      </w:r>
    </w:p>
    <w:p w14:paraId="372622BD" w14:textId="537C00F3" w:rsidR="00906AE7" w:rsidRPr="00906AE7" w:rsidRDefault="00906AE7" w:rsidP="00906AE7">
      <w:pPr>
        <w:pStyle w:val="perexuvod"/>
        <w:pBdr>
          <w:bottom w:val="single" w:sz="12" w:space="1" w:color="auto"/>
        </w:pBdr>
        <w:spacing w:after="160"/>
        <w:rPr>
          <w:sz w:val="20"/>
        </w:rPr>
      </w:pPr>
      <w:r w:rsidRPr="00906AE7">
        <w:rPr>
          <w:sz w:val="20"/>
        </w:rPr>
        <w:t>G</w:t>
      </w:r>
      <w:r>
        <w:rPr>
          <w:sz w:val="20"/>
        </w:rPr>
        <w:t xml:space="preserve">enerálními partnery letošního ročníku jsou </w:t>
      </w:r>
      <w:proofErr w:type="spellStart"/>
      <w:r w:rsidR="00E006A8">
        <w:rPr>
          <w:sz w:val="20"/>
        </w:rPr>
        <w:t>Renomia</w:t>
      </w:r>
      <w:proofErr w:type="spellEnd"/>
      <w:r w:rsidR="00E006A8">
        <w:rPr>
          <w:sz w:val="20"/>
        </w:rPr>
        <w:t xml:space="preserve"> a </w:t>
      </w:r>
      <w:r w:rsidRPr="00906AE7">
        <w:rPr>
          <w:sz w:val="20"/>
        </w:rPr>
        <w:t xml:space="preserve">ČSOB </w:t>
      </w:r>
      <w:proofErr w:type="spellStart"/>
      <w:r w:rsidRPr="00906AE7">
        <w:rPr>
          <w:sz w:val="20"/>
        </w:rPr>
        <w:t>Private</w:t>
      </w:r>
      <w:proofErr w:type="spellEnd"/>
      <w:r w:rsidRPr="00906AE7">
        <w:rPr>
          <w:sz w:val="20"/>
        </w:rPr>
        <w:t xml:space="preserve"> Banking</w:t>
      </w:r>
      <w:r>
        <w:rPr>
          <w:sz w:val="20"/>
        </w:rPr>
        <w:t xml:space="preserve">, platinovým partnerem </w:t>
      </w:r>
      <w:r w:rsidRPr="00906AE7">
        <w:rPr>
          <w:sz w:val="20"/>
        </w:rPr>
        <w:t>Česká mincovna</w:t>
      </w:r>
      <w:r>
        <w:rPr>
          <w:sz w:val="20"/>
        </w:rPr>
        <w:t xml:space="preserve">, hlavními partnery pak společnosti </w:t>
      </w:r>
      <w:r w:rsidRPr="00906AE7">
        <w:rPr>
          <w:sz w:val="20"/>
        </w:rPr>
        <w:t>ADAX</w:t>
      </w:r>
      <w:r>
        <w:rPr>
          <w:sz w:val="20"/>
        </w:rPr>
        <w:t xml:space="preserve"> fond firemního nástupnictví</w:t>
      </w:r>
      <w:r w:rsidRPr="00906AE7">
        <w:rPr>
          <w:sz w:val="20"/>
        </w:rPr>
        <w:t>, BDO</w:t>
      </w:r>
      <w:r>
        <w:rPr>
          <w:sz w:val="20"/>
        </w:rPr>
        <w:t xml:space="preserve"> </w:t>
      </w:r>
      <w:r w:rsidR="00343BB5">
        <w:rPr>
          <w:sz w:val="20"/>
        </w:rPr>
        <w:t xml:space="preserve">Czech Republic </w:t>
      </w:r>
      <w:r>
        <w:rPr>
          <w:sz w:val="20"/>
        </w:rPr>
        <w:lastRenderedPageBreak/>
        <w:t xml:space="preserve">a </w:t>
      </w:r>
      <w:r w:rsidRPr="00906AE7">
        <w:rPr>
          <w:sz w:val="20"/>
        </w:rPr>
        <w:t>Zdravé stravování</w:t>
      </w:r>
      <w:r>
        <w:rPr>
          <w:sz w:val="20"/>
        </w:rPr>
        <w:t>.</w:t>
      </w:r>
    </w:p>
    <w:p w14:paraId="70DE614D" w14:textId="54F27812" w:rsidR="00343BB5" w:rsidRPr="00343BB5" w:rsidRDefault="00343BB5" w:rsidP="00343BB5">
      <w:pPr>
        <w:pStyle w:val="perexuvod"/>
        <w:pBdr>
          <w:bottom w:val="single" w:sz="12" w:space="1" w:color="auto"/>
        </w:pBdr>
        <w:spacing w:after="160"/>
        <w:rPr>
          <w:sz w:val="20"/>
        </w:rPr>
      </w:pPr>
      <w:r w:rsidRPr="00343BB5">
        <w:rPr>
          <w:sz w:val="20"/>
        </w:rPr>
        <w:t>Partne</w:t>
      </w:r>
      <w:r>
        <w:rPr>
          <w:sz w:val="20"/>
        </w:rPr>
        <w:t xml:space="preserve">ry akce jsou </w:t>
      </w:r>
      <w:r w:rsidRPr="00343BB5">
        <w:rPr>
          <w:sz w:val="20"/>
        </w:rPr>
        <w:t xml:space="preserve">ABF </w:t>
      </w:r>
      <w:r>
        <w:rPr>
          <w:sz w:val="20"/>
        </w:rPr>
        <w:t>–</w:t>
      </w:r>
      <w:r w:rsidRPr="00343BB5">
        <w:rPr>
          <w:sz w:val="20"/>
        </w:rPr>
        <w:t xml:space="preserve"> PVA EXPO Praha, ALTRO Management </w:t>
      </w:r>
      <w:proofErr w:type="spellStart"/>
      <w:r w:rsidRPr="00343BB5">
        <w:rPr>
          <w:sz w:val="20"/>
        </w:rPr>
        <w:t>Consultants</w:t>
      </w:r>
      <w:proofErr w:type="spellEnd"/>
      <w:r w:rsidRPr="00343BB5">
        <w:rPr>
          <w:sz w:val="20"/>
        </w:rPr>
        <w:t xml:space="preserve">, </w:t>
      </w:r>
      <w:proofErr w:type="spellStart"/>
      <w:r w:rsidRPr="00343BB5">
        <w:rPr>
          <w:sz w:val="20"/>
        </w:rPr>
        <w:t>Alukov</w:t>
      </w:r>
      <w:proofErr w:type="spellEnd"/>
      <w:r w:rsidRPr="00343BB5">
        <w:rPr>
          <w:sz w:val="20"/>
        </w:rPr>
        <w:t>, AXENTA,</w:t>
      </w:r>
      <w:r>
        <w:rPr>
          <w:sz w:val="20"/>
        </w:rPr>
        <w:t xml:space="preserve"> </w:t>
      </w:r>
      <w:r w:rsidRPr="00343BB5">
        <w:rPr>
          <w:sz w:val="20"/>
        </w:rPr>
        <w:t xml:space="preserve">CNN Prima, </w:t>
      </w:r>
      <w:proofErr w:type="spellStart"/>
      <w:r w:rsidRPr="00343BB5">
        <w:rPr>
          <w:sz w:val="20"/>
        </w:rPr>
        <w:t>Congress</w:t>
      </w:r>
      <w:proofErr w:type="spellEnd"/>
      <w:r w:rsidRPr="00343BB5">
        <w:rPr>
          <w:sz w:val="20"/>
        </w:rPr>
        <w:t xml:space="preserve"> &amp; Wellness Hotel Olšanka, Czech Business </w:t>
      </w:r>
      <w:proofErr w:type="spellStart"/>
      <w:r w:rsidRPr="00343BB5">
        <w:rPr>
          <w:sz w:val="20"/>
        </w:rPr>
        <w:t>Incubator</w:t>
      </w:r>
      <w:proofErr w:type="spellEnd"/>
      <w:r w:rsidRPr="00343BB5">
        <w:rPr>
          <w:sz w:val="20"/>
        </w:rPr>
        <w:t xml:space="preserve"> Atlanta,</w:t>
      </w:r>
      <w:r>
        <w:rPr>
          <w:sz w:val="20"/>
        </w:rPr>
        <w:t xml:space="preserve"> </w:t>
      </w:r>
      <w:proofErr w:type="spellStart"/>
      <w:r w:rsidRPr="00343BB5">
        <w:rPr>
          <w:sz w:val="20"/>
        </w:rPr>
        <w:t>Dallmayr</w:t>
      </w:r>
      <w:proofErr w:type="spellEnd"/>
      <w:r>
        <w:rPr>
          <w:sz w:val="20"/>
        </w:rPr>
        <w:t xml:space="preserve">, </w:t>
      </w:r>
      <w:r w:rsidRPr="00343BB5">
        <w:rPr>
          <w:sz w:val="20"/>
        </w:rPr>
        <w:t xml:space="preserve">ESO </w:t>
      </w:r>
      <w:proofErr w:type="spellStart"/>
      <w:r w:rsidRPr="00343BB5">
        <w:rPr>
          <w:sz w:val="20"/>
        </w:rPr>
        <w:t>travel</w:t>
      </w:r>
      <w:proofErr w:type="spellEnd"/>
      <w:r w:rsidRPr="00343BB5">
        <w:rPr>
          <w:sz w:val="20"/>
        </w:rPr>
        <w:t>, Fosfa</w:t>
      </w:r>
      <w:r>
        <w:rPr>
          <w:sz w:val="20"/>
        </w:rPr>
        <w:t xml:space="preserve"> / </w:t>
      </w:r>
      <w:proofErr w:type="spellStart"/>
      <w:r w:rsidRPr="00343BB5">
        <w:rPr>
          <w:sz w:val="20"/>
        </w:rPr>
        <w:t>Feel</w:t>
      </w:r>
      <w:proofErr w:type="spellEnd"/>
      <w:r>
        <w:rPr>
          <w:sz w:val="20"/>
        </w:rPr>
        <w:t xml:space="preserve"> </w:t>
      </w:r>
      <w:proofErr w:type="spellStart"/>
      <w:r w:rsidRPr="00343BB5">
        <w:rPr>
          <w:sz w:val="20"/>
        </w:rPr>
        <w:t>Eco</w:t>
      </w:r>
      <w:proofErr w:type="spellEnd"/>
      <w:r w:rsidRPr="00343BB5">
        <w:rPr>
          <w:sz w:val="20"/>
        </w:rPr>
        <w:t xml:space="preserve">, Hudební divadlo Karlín, </w:t>
      </w:r>
      <w:proofErr w:type="spellStart"/>
      <w:r w:rsidRPr="00343BB5">
        <w:rPr>
          <w:sz w:val="20"/>
        </w:rPr>
        <w:t>Korus</w:t>
      </w:r>
      <w:proofErr w:type="spellEnd"/>
      <w:r w:rsidR="00FF2F46">
        <w:rPr>
          <w:sz w:val="20"/>
        </w:rPr>
        <w:t xml:space="preserve"> EU</w:t>
      </w:r>
      <w:r w:rsidRPr="00343BB5">
        <w:rPr>
          <w:sz w:val="20"/>
        </w:rPr>
        <w:t xml:space="preserve">, </w:t>
      </w:r>
      <w:proofErr w:type="spellStart"/>
      <w:r>
        <w:rPr>
          <w:sz w:val="20"/>
        </w:rPr>
        <w:t>K</w:t>
      </w:r>
      <w:r w:rsidRPr="00343BB5">
        <w:rPr>
          <w:sz w:val="20"/>
        </w:rPr>
        <w:t>oulier</w:t>
      </w:r>
      <w:proofErr w:type="spellEnd"/>
      <w:r w:rsidRPr="00343BB5">
        <w:rPr>
          <w:sz w:val="20"/>
        </w:rPr>
        <w:t>,</w:t>
      </w:r>
      <w:r>
        <w:rPr>
          <w:sz w:val="20"/>
        </w:rPr>
        <w:t xml:space="preserve"> </w:t>
      </w:r>
      <w:proofErr w:type="spellStart"/>
      <w:r w:rsidRPr="00343BB5">
        <w:rPr>
          <w:sz w:val="20"/>
        </w:rPr>
        <w:t>Stasto</w:t>
      </w:r>
      <w:proofErr w:type="spellEnd"/>
      <w:r w:rsidRPr="00343BB5">
        <w:rPr>
          <w:sz w:val="20"/>
        </w:rPr>
        <w:t xml:space="preserve"> </w:t>
      </w:r>
      <w:proofErr w:type="spellStart"/>
      <w:r w:rsidRPr="00343BB5">
        <w:rPr>
          <w:sz w:val="20"/>
        </w:rPr>
        <w:t>Automation</w:t>
      </w:r>
      <w:proofErr w:type="spellEnd"/>
      <w:r w:rsidRPr="00343BB5">
        <w:rPr>
          <w:sz w:val="20"/>
        </w:rPr>
        <w:t xml:space="preserve">, </w:t>
      </w:r>
      <w:proofErr w:type="spellStart"/>
      <w:r w:rsidRPr="00343BB5">
        <w:rPr>
          <w:sz w:val="20"/>
        </w:rPr>
        <w:t>Systee</w:t>
      </w:r>
      <w:proofErr w:type="spellEnd"/>
      <w:r w:rsidRPr="00343BB5">
        <w:rPr>
          <w:sz w:val="20"/>
        </w:rPr>
        <w:t xml:space="preserve">, Trustav, UNIS </w:t>
      </w:r>
      <w:proofErr w:type="spellStart"/>
      <w:r w:rsidRPr="00343BB5">
        <w:rPr>
          <w:sz w:val="20"/>
        </w:rPr>
        <w:t>Computers</w:t>
      </w:r>
      <w:proofErr w:type="spellEnd"/>
      <w:r w:rsidRPr="00343BB5">
        <w:rPr>
          <w:sz w:val="20"/>
        </w:rPr>
        <w:t xml:space="preserve">, Vinařství Vajbar Rakvice </w:t>
      </w:r>
      <w:r>
        <w:rPr>
          <w:sz w:val="20"/>
        </w:rPr>
        <w:t>–</w:t>
      </w:r>
      <w:r w:rsidRPr="00343BB5">
        <w:rPr>
          <w:sz w:val="20"/>
        </w:rPr>
        <w:t xml:space="preserve"> Zaječí</w:t>
      </w:r>
      <w:r>
        <w:rPr>
          <w:sz w:val="20"/>
        </w:rPr>
        <w:t xml:space="preserve"> a </w:t>
      </w:r>
      <w:r w:rsidRPr="00343BB5">
        <w:rPr>
          <w:sz w:val="20"/>
        </w:rPr>
        <w:t xml:space="preserve">Volkswagen </w:t>
      </w:r>
      <w:proofErr w:type="spellStart"/>
      <w:r w:rsidRPr="00343BB5">
        <w:rPr>
          <w:sz w:val="20"/>
        </w:rPr>
        <w:t>Financial</w:t>
      </w:r>
      <w:proofErr w:type="spellEnd"/>
      <w:r w:rsidRPr="00343BB5">
        <w:rPr>
          <w:sz w:val="20"/>
        </w:rPr>
        <w:t xml:space="preserve"> </w:t>
      </w:r>
      <w:proofErr w:type="spellStart"/>
      <w:r w:rsidRPr="00343BB5">
        <w:rPr>
          <w:sz w:val="20"/>
        </w:rPr>
        <w:t>Services</w:t>
      </w:r>
      <w:proofErr w:type="spellEnd"/>
      <w:r>
        <w:rPr>
          <w:sz w:val="20"/>
        </w:rPr>
        <w:t xml:space="preserve">. </w:t>
      </w:r>
    </w:p>
    <w:p w14:paraId="64619C3C" w14:textId="77777777" w:rsidR="00495DC2" w:rsidRPr="005652A5" w:rsidRDefault="00495DC2" w:rsidP="005652A5">
      <w:pPr>
        <w:pStyle w:val="perexuvod"/>
        <w:pBdr>
          <w:bottom w:val="single" w:sz="12" w:space="1" w:color="auto"/>
        </w:pBdr>
        <w:spacing w:after="160"/>
      </w:pPr>
    </w:p>
    <w:p w14:paraId="2CA5B470" w14:textId="30E98207" w:rsidR="005F4B3A" w:rsidRPr="009B1279" w:rsidRDefault="005F4B3A" w:rsidP="009B1279">
      <w:pPr>
        <w:pStyle w:val="popiska"/>
        <w:rPr>
          <w:i/>
          <w:iCs/>
        </w:rPr>
      </w:pPr>
      <w:r w:rsidRPr="009B1279">
        <w:rPr>
          <w:i/>
          <w:iCs/>
        </w:rPr>
        <w:t>Poznámky pro editory</w:t>
      </w:r>
    </w:p>
    <w:p w14:paraId="4EEFD841" w14:textId="1703D2A8" w:rsidR="005F4B3A" w:rsidRPr="009B1279" w:rsidRDefault="005F4B3A" w:rsidP="009B1279">
      <w:pPr>
        <w:pStyle w:val="popiska"/>
        <w:rPr>
          <w:b/>
          <w:bCs/>
          <w:i/>
          <w:iCs/>
        </w:rPr>
      </w:pPr>
      <w:r w:rsidRPr="009B1279">
        <w:rPr>
          <w:b/>
          <w:bCs/>
          <w:i/>
          <w:iCs/>
        </w:rPr>
        <w:t>Žebříček Diamanty českého byznysu</w:t>
      </w:r>
    </w:p>
    <w:p w14:paraId="2DF8C70B" w14:textId="0B63F5E2" w:rsidR="005F4B3A" w:rsidRPr="009B1279" w:rsidRDefault="005F4B3A" w:rsidP="009B1279">
      <w:pPr>
        <w:pStyle w:val="popiska"/>
        <w:rPr>
          <w:i/>
          <w:iCs/>
        </w:rPr>
      </w:pPr>
      <w:r w:rsidRPr="009B1279">
        <w:rPr>
          <w:i/>
          <w:iCs/>
        </w:rPr>
        <w:t xml:space="preserve">Žebříček Diamanty českého byznysu, který poprvé ocenil úspěšné české firmy v roce 2019, je počinem komunikační agentury COT </w:t>
      </w:r>
      <w:proofErr w:type="spellStart"/>
      <w:r w:rsidRPr="009B1279">
        <w:rPr>
          <w:i/>
          <w:iCs/>
        </w:rPr>
        <w:t>group</w:t>
      </w:r>
      <w:proofErr w:type="spellEnd"/>
      <w:r w:rsidRPr="009B1279">
        <w:rPr>
          <w:i/>
          <w:iCs/>
        </w:rPr>
        <w:t>, jejíž mediální divize se dlouhodobě orientuje na byznysové prostředí a propojování veřejné, soukromé a akademické sféry.</w:t>
      </w:r>
    </w:p>
    <w:p w14:paraId="040D3391" w14:textId="43772EC5" w:rsidR="005F4B3A" w:rsidRDefault="00343BB5" w:rsidP="009B1279">
      <w:pPr>
        <w:pStyle w:val="popiska"/>
        <w:rPr>
          <w:i/>
          <w:iCs/>
        </w:rPr>
      </w:pPr>
      <w:r>
        <w:rPr>
          <w:i/>
          <w:iCs/>
        </w:rPr>
        <w:t xml:space="preserve">Více na </w:t>
      </w:r>
      <w:hyperlink r:id="rId7" w:history="1">
        <w:r w:rsidRPr="00D74448">
          <w:rPr>
            <w:rStyle w:val="Hypertextovodkaz"/>
            <w:i/>
            <w:iCs/>
          </w:rPr>
          <w:t>www.diamantyceskehobyznysu.cz</w:t>
        </w:r>
      </w:hyperlink>
      <w:r>
        <w:rPr>
          <w:i/>
          <w:iCs/>
        </w:rPr>
        <w:t>.</w:t>
      </w:r>
    </w:p>
    <w:p w14:paraId="1A72EDD9" w14:textId="77777777" w:rsidR="00343BB5" w:rsidRPr="009B1279" w:rsidRDefault="00343BB5" w:rsidP="009B1279">
      <w:pPr>
        <w:pStyle w:val="popiska"/>
        <w:rPr>
          <w:i/>
          <w:iCs/>
        </w:rPr>
      </w:pPr>
    </w:p>
    <w:p w14:paraId="0B93BA5D" w14:textId="4E9C7D83" w:rsidR="005F4B3A" w:rsidRPr="009B1279" w:rsidRDefault="005F4B3A" w:rsidP="009B1279">
      <w:pPr>
        <w:pStyle w:val="popiska"/>
        <w:rPr>
          <w:b/>
          <w:bCs/>
          <w:i/>
          <w:iCs/>
        </w:rPr>
      </w:pPr>
      <w:r w:rsidRPr="009B1279">
        <w:rPr>
          <w:b/>
          <w:bCs/>
          <w:i/>
          <w:iCs/>
        </w:rPr>
        <w:t xml:space="preserve">Komunikační agentura COT </w:t>
      </w:r>
      <w:proofErr w:type="spellStart"/>
      <w:r w:rsidRPr="009B1279">
        <w:rPr>
          <w:b/>
          <w:bCs/>
          <w:i/>
          <w:iCs/>
        </w:rPr>
        <w:t>group</w:t>
      </w:r>
      <w:proofErr w:type="spellEnd"/>
    </w:p>
    <w:p w14:paraId="155C1F21" w14:textId="055A980F" w:rsidR="005F4B3A" w:rsidRPr="009B1279" w:rsidRDefault="005F4B3A" w:rsidP="009B1279">
      <w:pPr>
        <w:pStyle w:val="popiska"/>
        <w:rPr>
          <w:i/>
          <w:iCs/>
        </w:rPr>
      </w:pPr>
      <w:r w:rsidRPr="009B1279">
        <w:rPr>
          <w:i/>
          <w:iCs/>
        </w:rPr>
        <w:t xml:space="preserve">Vznikla v roce 2020 transformací z mediálního domu COT, který na českém trhu tištěných firemních a odborných periodik působí od roku 1997. Dnes agentura nabízí komplexní servis v oblasti marketingových a komunikačních aktivit </w:t>
      </w:r>
      <w:r w:rsidR="00495DC2" w:rsidRPr="009B1279">
        <w:rPr>
          <w:i/>
          <w:iCs/>
        </w:rPr>
        <w:t>především v segmentech</w:t>
      </w:r>
      <w:r w:rsidRPr="009B1279">
        <w:rPr>
          <w:i/>
          <w:iCs/>
        </w:rPr>
        <w:t xml:space="preserve"> B2B, B2</w:t>
      </w:r>
      <w:r w:rsidR="00495DC2" w:rsidRPr="009B1279">
        <w:rPr>
          <w:i/>
          <w:iCs/>
        </w:rPr>
        <w:t>C, B2G, B2A a B2E</w:t>
      </w:r>
      <w:r w:rsidRPr="009B1279">
        <w:rPr>
          <w:i/>
          <w:iCs/>
        </w:rPr>
        <w:t>.</w:t>
      </w:r>
    </w:p>
    <w:p w14:paraId="725922A1" w14:textId="77777777" w:rsidR="009B1279" w:rsidRDefault="009B1279" w:rsidP="005652A5">
      <w:pPr>
        <w:pStyle w:val="text"/>
        <w:spacing w:after="160"/>
        <w:rPr>
          <w:i/>
          <w:iCs/>
        </w:rPr>
      </w:pPr>
    </w:p>
    <w:p w14:paraId="6E579180" w14:textId="16FA5D97" w:rsidR="00C903D0" w:rsidRDefault="00C903D0" w:rsidP="005652A5">
      <w:pPr>
        <w:pStyle w:val="text"/>
        <w:spacing w:after="160"/>
        <w:rPr>
          <w:i/>
          <w:iCs/>
          <w:sz w:val="20"/>
          <w:szCs w:val="20"/>
        </w:rPr>
      </w:pPr>
      <w:r w:rsidRPr="00C903D0">
        <w:rPr>
          <w:i/>
          <w:iCs/>
          <w:sz w:val="20"/>
          <w:szCs w:val="20"/>
        </w:rPr>
        <w:t>Foto: Tomáš Čihák</w:t>
      </w:r>
    </w:p>
    <w:p w14:paraId="37BC003E" w14:textId="77777777" w:rsidR="00C903D0" w:rsidRPr="00C903D0" w:rsidRDefault="00C903D0" w:rsidP="005652A5">
      <w:pPr>
        <w:pStyle w:val="text"/>
        <w:spacing w:after="160"/>
        <w:rPr>
          <w:i/>
          <w:iCs/>
          <w:sz w:val="20"/>
          <w:szCs w:val="20"/>
        </w:rPr>
      </w:pPr>
    </w:p>
    <w:p w14:paraId="584169DE" w14:textId="11567A38" w:rsidR="00495DC2" w:rsidRPr="009B1279" w:rsidRDefault="00495DC2" w:rsidP="009B1279">
      <w:pPr>
        <w:pStyle w:val="popiska"/>
        <w:rPr>
          <w:i/>
          <w:iCs/>
        </w:rPr>
      </w:pPr>
      <w:r w:rsidRPr="009B1279">
        <w:rPr>
          <w:i/>
          <w:iCs/>
        </w:rPr>
        <w:t xml:space="preserve">Pro více informací kontaktujte </w:t>
      </w:r>
      <w:r w:rsidR="000D299B">
        <w:rPr>
          <w:i/>
          <w:iCs/>
        </w:rPr>
        <w:t>Adélu Konvalinovou</w:t>
      </w:r>
      <w:r w:rsidRPr="009B1279">
        <w:rPr>
          <w:i/>
          <w:iCs/>
        </w:rPr>
        <w:t>, manažerku projektu Diamanty českého byznysu</w:t>
      </w:r>
      <w:r w:rsidR="00343BB5">
        <w:rPr>
          <w:i/>
          <w:iCs/>
        </w:rPr>
        <w:t xml:space="preserve"> – </w:t>
      </w:r>
      <w:hyperlink r:id="rId8" w:history="1">
        <w:r w:rsidR="00343BB5" w:rsidRPr="00D74448">
          <w:rPr>
            <w:rStyle w:val="Hypertextovodkaz"/>
          </w:rPr>
          <w:t>adela.konvalinova@cot.cz</w:t>
        </w:r>
      </w:hyperlink>
      <w:r w:rsidR="00343BB5">
        <w:t xml:space="preserve"> </w:t>
      </w:r>
      <w:r w:rsidRPr="009B1279">
        <w:rPr>
          <w:i/>
          <w:iCs/>
        </w:rPr>
        <w:t xml:space="preserve">/ </w:t>
      </w:r>
      <w:r w:rsidR="0081426C" w:rsidRPr="0081426C">
        <w:rPr>
          <w:i/>
          <w:iCs/>
        </w:rPr>
        <w:t xml:space="preserve">+420 </w:t>
      </w:r>
      <w:r w:rsidR="000D299B" w:rsidRPr="000D299B">
        <w:rPr>
          <w:i/>
          <w:iCs/>
        </w:rPr>
        <w:t>724 509</w:t>
      </w:r>
      <w:r w:rsidR="00343BB5">
        <w:rPr>
          <w:i/>
          <w:iCs/>
        </w:rPr>
        <w:t> </w:t>
      </w:r>
      <w:r w:rsidR="000D299B" w:rsidRPr="000D299B">
        <w:rPr>
          <w:i/>
          <w:iCs/>
        </w:rPr>
        <w:t>925</w:t>
      </w:r>
      <w:r w:rsidR="00343BB5">
        <w:rPr>
          <w:i/>
          <w:iCs/>
        </w:rPr>
        <w:t>.</w:t>
      </w:r>
    </w:p>
    <w:sectPr w:rsidR="00495DC2" w:rsidRPr="009B1279" w:rsidSect="005F4B3A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A942" w14:textId="77777777" w:rsidR="00C83BCB" w:rsidRDefault="00C83BCB" w:rsidP="00485CCE">
      <w:r>
        <w:separator/>
      </w:r>
    </w:p>
  </w:endnote>
  <w:endnote w:type="continuationSeparator" w:id="0">
    <w:p w14:paraId="1D3068BD" w14:textId="77777777" w:rsidR="00C83BCB" w:rsidRDefault="00C83BCB" w:rsidP="0048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0393" w14:textId="77777777" w:rsidR="00C83BCB" w:rsidRDefault="00C83BCB" w:rsidP="00485CCE">
      <w:r>
        <w:separator/>
      </w:r>
    </w:p>
  </w:footnote>
  <w:footnote w:type="continuationSeparator" w:id="0">
    <w:p w14:paraId="2D3E5B91" w14:textId="77777777" w:rsidR="00C83BCB" w:rsidRDefault="00C83BCB" w:rsidP="0048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04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E04A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02DE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405D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08A4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0F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828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5A5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66E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CB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C480E"/>
    <w:multiLevelType w:val="multilevel"/>
    <w:tmpl w:val="29DE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6F51B7"/>
    <w:multiLevelType w:val="multilevel"/>
    <w:tmpl w:val="55EA63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35743B"/>
    <w:multiLevelType w:val="multilevel"/>
    <w:tmpl w:val="754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71383"/>
    <w:multiLevelType w:val="multilevel"/>
    <w:tmpl w:val="6A52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EB44F5"/>
    <w:multiLevelType w:val="multilevel"/>
    <w:tmpl w:val="49C6B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EA3840"/>
    <w:multiLevelType w:val="multilevel"/>
    <w:tmpl w:val="56EE82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7B2E7F"/>
    <w:multiLevelType w:val="hybridMultilevel"/>
    <w:tmpl w:val="E7229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42CA9"/>
    <w:multiLevelType w:val="hybridMultilevel"/>
    <w:tmpl w:val="F588F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66854"/>
    <w:multiLevelType w:val="multilevel"/>
    <w:tmpl w:val="356279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B36010"/>
    <w:multiLevelType w:val="hybridMultilevel"/>
    <w:tmpl w:val="223A9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C32942"/>
    <w:multiLevelType w:val="hybridMultilevel"/>
    <w:tmpl w:val="9B989762"/>
    <w:lvl w:ilvl="0" w:tplc="EB6E8B5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A511E"/>
    <w:multiLevelType w:val="multilevel"/>
    <w:tmpl w:val="528AE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093758"/>
    <w:multiLevelType w:val="multilevel"/>
    <w:tmpl w:val="E834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A236DF1"/>
    <w:multiLevelType w:val="multilevel"/>
    <w:tmpl w:val="1B4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A57E2B"/>
    <w:multiLevelType w:val="multilevel"/>
    <w:tmpl w:val="F48896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256B26"/>
    <w:multiLevelType w:val="multilevel"/>
    <w:tmpl w:val="B38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4ED6271"/>
    <w:multiLevelType w:val="multilevel"/>
    <w:tmpl w:val="A8B835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1B3F48"/>
    <w:multiLevelType w:val="multilevel"/>
    <w:tmpl w:val="B82267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C80D38"/>
    <w:multiLevelType w:val="hybridMultilevel"/>
    <w:tmpl w:val="B9E2BF3A"/>
    <w:lvl w:ilvl="0" w:tplc="C4AA2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A73C5E"/>
    <w:multiLevelType w:val="multilevel"/>
    <w:tmpl w:val="201C5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A979CA"/>
    <w:multiLevelType w:val="hybridMultilevel"/>
    <w:tmpl w:val="B2700DCE"/>
    <w:lvl w:ilvl="0" w:tplc="186C4F5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EF70D2"/>
    <w:multiLevelType w:val="multilevel"/>
    <w:tmpl w:val="E6444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25E07A0"/>
    <w:multiLevelType w:val="multilevel"/>
    <w:tmpl w:val="4C1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7C71691"/>
    <w:multiLevelType w:val="multilevel"/>
    <w:tmpl w:val="EF403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7F3A87"/>
    <w:multiLevelType w:val="multilevel"/>
    <w:tmpl w:val="2C401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5049B4"/>
    <w:multiLevelType w:val="hybridMultilevel"/>
    <w:tmpl w:val="5CDCB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4741B2"/>
    <w:multiLevelType w:val="hybridMultilevel"/>
    <w:tmpl w:val="FEC0D19A"/>
    <w:lvl w:ilvl="0" w:tplc="2E945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F78F3"/>
    <w:multiLevelType w:val="hybridMultilevel"/>
    <w:tmpl w:val="675A50C8"/>
    <w:lvl w:ilvl="0" w:tplc="D38AF3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CC3C7A"/>
    <w:multiLevelType w:val="multilevel"/>
    <w:tmpl w:val="B83A42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6E20F94"/>
    <w:multiLevelType w:val="multilevel"/>
    <w:tmpl w:val="9BB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C1C2643"/>
    <w:multiLevelType w:val="multilevel"/>
    <w:tmpl w:val="458EEA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CBF0579"/>
    <w:multiLevelType w:val="hybridMultilevel"/>
    <w:tmpl w:val="BEF4263C"/>
    <w:lvl w:ilvl="0" w:tplc="9D765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A3268"/>
    <w:multiLevelType w:val="multilevel"/>
    <w:tmpl w:val="E34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D9475FD"/>
    <w:multiLevelType w:val="multilevel"/>
    <w:tmpl w:val="8F9CEA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B85414"/>
    <w:multiLevelType w:val="multilevel"/>
    <w:tmpl w:val="74B4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685698D"/>
    <w:multiLevelType w:val="multilevel"/>
    <w:tmpl w:val="272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7E116FF"/>
    <w:multiLevelType w:val="hybridMultilevel"/>
    <w:tmpl w:val="227C4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942707"/>
    <w:multiLevelType w:val="multilevel"/>
    <w:tmpl w:val="E798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175DE3"/>
    <w:multiLevelType w:val="multilevel"/>
    <w:tmpl w:val="4FACD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6B3887"/>
    <w:multiLevelType w:val="multilevel"/>
    <w:tmpl w:val="83A6D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1D403D"/>
    <w:multiLevelType w:val="hybridMultilevel"/>
    <w:tmpl w:val="BE08D0D2"/>
    <w:lvl w:ilvl="0" w:tplc="E924BF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29153B"/>
    <w:multiLevelType w:val="multilevel"/>
    <w:tmpl w:val="54E8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93A01B2"/>
    <w:multiLevelType w:val="multilevel"/>
    <w:tmpl w:val="5DAABA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D8D4D5A"/>
    <w:multiLevelType w:val="multilevel"/>
    <w:tmpl w:val="79B2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4735774">
    <w:abstractNumId w:val="50"/>
  </w:num>
  <w:num w:numId="2" w16cid:durableId="1653678084">
    <w:abstractNumId w:val="37"/>
  </w:num>
  <w:num w:numId="3" w16cid:durableId="1079793253">
    <w:abstractNumId w:val="41"/>
  </w:num>
  <w:num w:numId="4" w16cid:durableId="157499689">
    <w:abstractNumId w:val="28"/>
  </w:num>
  <w:num w:numId="5" w16cid:durableId="1155754433">
    <w:abstractNumId w:val="36"/>
  </w:num>
  <w:num w:numId="6" w16cid:durableId="1962834211">
    <w:abstractNumId w:val="8"/>
  </w:num>
  <w:num w:numId="7" w16cid:durableId="1377119140">
    <w:abstractNumId w:val="3"/>
  </w:num>
  <w:num w:numId="8" w16cid:durableId="209541932">
    <w:abstractNumId w:val="2"/>
  </w:num>
  <w:num w:numId="9" w16cid:durableId="493570699">
    <w:abstractNumId w:val="1"/>
  </w:num>
  <w:num w:numId="10" w16cid:durableId="2041776548">
    <w:abstractNumId w:val="0"/>
  </w:num>
  <w:num w:numId="11" w16cid:durableId="126971114">
    <w:abstractNumId w:val="9"/>
  </w:num>
  <w:num w:numId="12" w16cid:durableId="1900284200">
    <w:abstractNumId w:val="7"/>
  </w:num>
  <w:num w:numId="13" w16cid:durableId="873930308">
    <w:abstractNumId w:val="6"/>
  </w:num>
  <w:num w:numId="14" w16cid:durableId="993340050">
    <w:abstractNumId w:val="5"/>
  </w:num>
  <w:num w:numId="15" w16cid:durableId="2039433003">
    <w:abstractNumId w:val="4"/>
  </w:num>
  <w:num w:numId="16" w16cid:durableId="506097204">
    <w:abstractNumId w:val="16"/>
  </w:num>
  <w:num w:numId="17" w16cid:durableId="2143843479">
    <w:abstractNumId w:val="30"/>
  </w:num>
  <w:num w:numId="18" w16cid:durableId="360085548">
    <w:abstractNumId w:val="17"/>
  </w:num>
  <w:num w:numId="19" w16cid:durableId="1053700622">
    <w:abstractNumId w:val="20"/>
  </w:num>
  <w:num w:numId="20" w16cid:durableId="249588446">
    <w:abstractNumId w:val="46"/>
  </w:num>
  <w:num w:numId="21" w16cid:durableId="605507369">
    <w:abstractNumId w:val="35"/>
  </w:num>
  <w:num w:numId="22" w16cid:durableId="14904428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92788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107849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083516">
    <w:abstractNumId w:val="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506880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4587520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562479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1514802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0215449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3059789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8671494">
    <w:abstractNumId w:val="39"/>
  </w:num>
  <w:num w:numId="33" w16cid:durableId="1763791768">
    <w:abstractNumId w:val="42"/>
  </w:num>
  <w:num w:numId="34" w16cid:durableId="455374483">
    <w:abstractNumId w:val="13"/>
  </w:num>
  <w:num w:numId="35" w16cid:durableId="391737593">
    <w:abstractNumId w:val="22"/>
  </w:num>
  <w:num w:numId="36" w16cid:durableId="466358047">
    <w:abstractNumId w:val="25"/>
  </w:num>
  <w:num w:numId="37" w16cid:durableId="13192817">
    <w:abstractNumId w:val="44"/>
  </w:num>
  <w:num w:numId="38" w16cid:durableId="743530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278706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444018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390021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3447016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860940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234255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60287764">
    <w:abstractNumId w:val="5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01924206">
    <w:abstractNumId w:val="4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57621742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20120878">
    <w:abstractNumId w:val="53"/>
  </w:num>
  <w:num w:numId="49" w16cid:durableId="1670980469">
    <w:abstractNumId w:val="32"/>
  </w:num>
  <w:num w:numId="50" w16cid:durableId="83458610">
    <w:abstractNumId w:val="51"/>
  </w:num>
  <w:num w:numId="51" w16cid:durableId="60294380">
    <w:abstractNumId w:val="12"/>
  </w:num>
  <w:num w:numId="52" w16cid:durableId="661667131">
    <w:abstractNumId w:val="45"/>
  </w:num>
  <w:num w:numId="53" w16cid:durableId="2012294989">
    <w:abstractNumId w:val="23"/>
  </w:num>
  <w:num w:numId="54" w16cid:durableId="20588889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attachedTemplate r:id="rId1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3A"/>
    <w:rsid w:val="00017780"/>
    <w:rsid w:val="00075F67"/>
    <w:rsid w:val="00094497"/>
    <w:rsid w:val="0009701B"/>
    <w:rsid w:val="000B64E3"/>
    <w:rsid w:val="000B71E7"/>
    <w:rsid w:val="000D1F20"/>
    <w:rsid w:val="000D299B"/>
    <w:rsid w:val="000D2EE1"/>
    <w:rsid w:val="000E007F"/>
    <w:rsid w:val="000E0A46"/>
    <w:rsid w:val="000E6283"/>
    <w:rsid w:val="00102A5B"/>
    <w:rsid w:val="001202B8"/>
    <w:rsid w:val="00126BED"/>
    <w:rsid w:val="001669DB"/>
    <w:rsid w:val="00183518"/>
    <w:rsid w:val="00197981"/>
    <w:rsid w:val="00197BDB"/>
    <w:rsid w:val="001B6F9C"/>
    <w:rsid w:val="001C60B2"/>
    <w:rsid w:val="001D1E8B"/>
    <w:rsid w:val="001F2CA6"/>
    <w:rsid w:val="00215A21"/>
    <w:rsid w:val="00226252"/>
    <w:rsid w:val="0023180D"/>
    <w:rsid w:val="0029223C"/>
    <w:rsid w:val="0029777F"/>
    <w:rsid w:val="002A265F"/>
    <w:rsid w:val="002A3341"/>
    <w:rsid w:val="002B2672"/>
    <w:rsid w:val="002B36B5"/>
    <w:rsid w:val="002B3FF5"/>
    <w:rsid w:val="00307BB6"/>
    <w:rsid w:val="00310C9F"/>
    <w:rsid w:val="00323C94"/>
    <w:rsid w:val="003250BE"/>
    <w:rsid w:val="00343BB5"/>
    <w:rsid w:val="00344C62"/>
    <w:rsid w:val="00366F9D"/>
    <w:rsid w:val="00373596"/>
    <w:rsid w:val="003A0A75"/>
    <w:rsid w:val="003B121F"/>
    <w:rsid w:val="003D368E"/>
    <w:rsid w:val="003D5A26"/>
    <w:rsid w:val="003E266B"/>
    <w:rsid w:val="00417501"/>
    <w:rsid w:val="004312A0"/>
    <w:rsid w:val="00434529"/>
    <w:rsid w:val="00437165"/>
    <w:rsid w:val="00460199"/>
    <w:rsid w:val="0047178C"/>
    <w:rsid w:val="00473C33"/>
    <w:rsid w:val="00480C8C"/>
    <w:rsid w:val="00485CCE"/>
    <w:rsid w:val="0048779A"/>
    <w:rsid w:val="00495DC2"/>
    <w:rsid w:val="00496637"/>
    <w:rsid w:val="004B4B58"/>
    <w:rsid w:val="004B5CB2"/>
    <w:rsid w:val="004B6226"/>
    <w:rsid w:val="004D0E51"/>
    <w:rsid w:val="004F1F46"/>
    <w:rsid w:val="004F664A"/>
    <w:rsid w:val="004F7106"/>
    <w:rsid w:val="005034D5"/>
    <w:rsid w:val="005041B9"/>
    <w:rsid w:val="0056434C"/>
    <w:rsid w:val="005652A5"/>
    <w:rsid w:val="00571D14"/>
    <w:rsid w:val="0057375B"/>
    <w:rsid w:val="005751BC"/>
    <w:rsid w:val="005814AA"/>
    <w:rsid w:val="00582A23"/>
    <w:rsid w:val="00591BC9"/>
    <w:rsid w:val="005A23C1"/>
    <w:rsid w:val="005B0C71"/>
    <w:rsid w:val="005F3428"/>
    <w:rsid w:val="005F4B3A"/>
    <w:rsid w:val="006058A8"/>
    <w:rsid w:val="006145BD"/>
    <w:rsid w:val="00633445"/>
    <w:rsid w:val="0066154E"/>
    <w:rsid w:val="00681160"/>
    <w:rsid w:val="006812A4"/>
    <w:rsid w:val="006A6639"/>
    <w:rsid w:val="006C0A2C"/>
    <w:rsid w:val="006E0774"/>
    <w:rsid w:val="006F5500"/>
    <w:rsid w:val="00726C14"/>
    <w:rsid w:val="007364B7"/>
    <w:rsid w:val="00753CA0"/>
    <w:rsid w:val="0076029D"/>
    <w:rsid w:val="00777E2F"/>
    <w:rsid w:val="00783C2B"/>
    <w:rsid w:val="00790A61"/>
    <w:rsid w:val="007D3DB2"/>
    <w:rsid w:val="007E419C"/>
    <w:rsid w:val="007F73EA"/>
    <w:rsid w:val="00805991"/>
    <w:rsid w:val="0081426C"/>
    <w:rsid w:val="00822CE5"/>
    <w:rsid w:val="00832F6F"/>
    <w:rsid w:val="008335D1"/>
    <w:rsid w:val="008501CE"/>
    <w:rsid w:val="00852994"/>
    <w:rsid w:val="00852BBC"/>
    <w:rsid w:val="00874741"/>
    <w:rsid w:val="00877BBB"/>
    <w:rsid w:val="008816F6"/>
    <w:rsid w:val="00887CD7"/>
    <w:rsid w:val="008A0ABC"/>
    <w:rsid w:val="008A2648"/>
    <w:rsid w:val="008D700D"/>
    <w:rsid w:val="0090005E"/>
    <w:rsid w:val="00906AE7"/>
    <w:rsid w:val="00924D4B"/>
    <w:rsid w:val="0092671A"/>
    <w:rsid w:val="009352EC"/>
    <w:rsid w:val="00937343"/>
    <w:rsid w:val="00950FC0"/>
    <w:rsid w:val="009544DD"/>
    <w:rsid w:val="0096582D"/>
    <w:rsid w:val="00970B6F"/>
    <w:rsid w:val="00973F2F"/>
    <w:rsid w:val="00980A3D"/>
    <w:rsid w:val="009A0F28"/>
    <w:rsid w:val="009B00F5"/>
    <w:rsid w:val="009B07FF"/>
    <w:rsid w:val="009B1279"/>
    <w:rsid w:val="009C3B85"/>
    <w:rsid w:val="009C4509"/>
    <w:rsid w:val="009C45F9"/>
    <w:rsid w:val="009E4A89"/>
    <w:rsid w:val="009F25B7"/>
    <w:rsid w:val="00A035A7"/>
    <w:rsid w:val="00A04B9D"/>
    <w:rsid w:val="00A0674E"/>
    <w:rsid w:val="00A078EC"/>
    <w:rsid w:val="00A44329"/>
    <w:rsid w:val="00A52B9A"/>
    <w:rsid w:val="00A55C4A"/>
    <w:rsid w:val="00A64B75"/>
    <w:rsid w:val="00A73A9B"/>
    <w:rsid w:val="00A86E0D"/>
    <w:rsid w:val="00A9065E"/>
    <w:rsid w:val="00A93B3B"/>
    <w:rsid w:val="00AB0BE0"/>
    <w:rsid w:val="00AC358D"/>
    <w:rsid w:val="00B01406"/>
    <w:rsid w:val="00B02975"/>
    <w:rsid w:val="00B06D66"/>
    <w:rsid w:val="00B15521"/>
    <w:rsid w:val="00B160FE"/>
    <w:rsid w:val="00B25AC8"/>
    <w:rsid w:val="00B260DD"/>
    <w:rsid w:val="00B32DB2"/>
    <w:rsid w:val="00B347E2"/>
    <w:rsid w:val="00B37DA3"/>
    <w:rsid w:val="00B46017"/>
    <w:rsid w:val="00B5138A"/>
    <w:rsid w:val="00B66790"/>
    <w:rsid w:val="00B82BA5"/>
    <w:rsid w:val="00BA4572"/>
    <w:rsid w:val="00BA4D70"/>
    <w:rsid w:val="00BC0D99"/>
    <w:rsid w:val="00BC7E8E"/>
    <w:rsid w:val="00BE051D"/>
    <w:rsid w:val="00C035AE"/>
    <w:rsid w:val="00C41307"/>
    <w:rsid w:val="00C41B79"/>
    <w:rsid w:val="00C45ADD"/>
    <w:rsid w:val="00C47236"/>
    <w:rsid w:val="00C53590"/>
    <w:rsid w:val="00C83BCB"/>
    <w:rsid w:val="00C903D0"/>
    <w:rsid w:val="00C95986"/>
    <w:rsid w:val="00CA1485"/>
    <w:rsid w:val="00CC50A4"/>
    <w:rsid w:val="00CF26C3"/>
    <w:rsid w:val="00D239CF"/>
    <w:rsid w:val="00D253C4"/>
    <w:rsid w:val="00D32634"/>
    <w:rsid w:val="00D4434B"/>
    <w:rsid w:val="00D45876"/>
    <w:rsid w:val="00D45DCE"/>
    <w:rsid w:val="00D52252"/>
    <w:rsid w:val="00D5483F"/>
    <w:rsid w:val="00D5692D"/>
    <w:rsid w:val="00D60004"/>
    <w:rsid w:val="00D964F0"/>
    <w:rsid w:val="00DB0F74"/>
    <w:rsid w:val="00DC2541"/>
    <w:rsid w:val="00DC32D5"/>
    <w:rsid w:val="00DC6957"/>
    <w:rsid w:val="00DD1456"/>
    <w:rsid w:val="00DD6297"/>
    <w:rsid w:val="00DE045C"/>
    <w:rsid w:val="00DF10CF"/>
    <w:rsid w:val="00E006A8"/>
    <w:rsid w:val="00E064D3"/>
    <w:rsid w:val="00E12DE3"/>
    <w:rsid w:val="00E13777"/>
    <w:rsid w:val="00E414A9"/>
    <w:rsid w:val="00E417D9"/>
    <w:rsid w:val="00E51DC2"/>
    <w:rsid w:val="00E61E9A"/>
    <w:rsid w:val="00E655CC"/>
    <w:rsid w:val="00E91EC0"/>
    <w:rsid w:val="00EB68A2"/>
    <w:rsid w:val="00EE4944"/>
    <w:rsid w:val="00F06A6B"/>
    <w:rsid w:val="00F168BB"/>
    <w:rsid w:val="00F1702C"/>
    <w:rsid w:val="00F22A58"/>
    <w:rsid w:val="00F25ADE"/>
    <w:rsid w:val="00F267F8"/>
    <w:rsid w:val="00F32258"/>
    <w:rsid w:val="00F41E74"/>
    <w:rsid w:val="00F466D1"/>
    <w:rsid w:val="00F64866"/>
    <w:rsid w:val="00F948AD"/>
    <w:rsid w:val="00FA454D"/>
    <w:rsid w:val="00FA5864"/>
    <w:rsid w:val="00FA6805"/>
    <w:rsid w:val="00FB2B80"/>
    <w:rsid w:val="00FC2F3E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8AC5"/>
  <w15:chartTrackingRefBased/>
  <w15:docId w15:val="{95B146B1-7004-4E08-8779-F8AB2011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99"/>
    <w:rsid w:val="0048779A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BC7E8E"/>
  </w:style>
  <w:style w:type="character" w:customStyle="1" w:styleId="Standardnpsmoodstavce1">
    <w:name w:val="Standardní písmo odstavce1"/>
    <w:semiHidden/>
    <w:rsid w:val="00BC7E8E"/>
  </w:style>
  <w:style w:type="character" w:customStyle="1" w:styleId="Internetlink">
    <w:name w:val="Internet link"/>
    <w:semiHidden/>
    <w:rsid w:val="00BC7E8E"/>
    <w:rPr>
      <w:color w:val="000080"/>
      <w:u w:val="single"/>
    </w:rPr>
  </w:style>
  <w:style w:type="character" w:customStyle="1" w:styleId="WW-Internetlink">
    <w:name w:val="WW-Internet link"/>
    <w:semiHidden/>
    <w:rsid w:val="00BC7E8E"/>
    <w:rPr>
      <w:color w:val="000080"/>
      <w:u w:val="single"/>
    </w:rPr>
  </w:style>
  <w:style w:type="paragraph" w:customStyle="1" w:styleId="Nadpis">
    <w:name w:val="Nadpis"/>
    <w:basedOn w:val="Normln"/>
    <w:next w:val="Zkladntext"/>
    <w:semiHidden/>
    <w:rsid w:val="00BC7E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next w:val="Normln"/>
    <w:link w:val="ZkladntextChar"/>
    <w:semiHidden/>
    <w:rsid w:val="00BC7E8E"/>
    <w:pPr>
      <w:spacing w:after="120"/>
    </w:pPr>
  </w:style>
  <w:style w:type="paragraph" w:styleId="Seznam">
    <w:name w:val="List"/>
    <w:basedOn w:val="Zkladntext"/>
    <w:next w:val="Normln"/>
    <w:semiHidden/>
    <w:rsid w:val="00BC7E8E"/>
  </w:style>
  <w:style w:type="paragraph" w:customStyle="1" w:styleId="Popisek">
    <w:name w:val="Popisek"/>
    <w:basedOn w:val="Normln"/>
    <w:semiHidden/>
    <w:rsid w:val="00BC7E8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semiHidden/>
    <w:rsid w:val="00BC7E8E"/>
    <w:pPr>
      <w:suppressLineNumbers/>
    </w:pPr>
    <w:rPr>
      <w:rFonts w:cs="Tahoma"/>
    </w:rPr>
  </w:style>
  <w:style w:type="paragraph" w:customStyle="1" w:styleId="titulek">
    <w:name w:val="titulek"/>
    <w:basedOn w:val="Normln"/>
    <w:qFormat/>
    <w:rsid w:val="00CC50A4"/>
    <w:pPr>
      <w:spacing w:line="283" w:lineRule="atLeast"/>
    </w:pPr>
    <w:rPr>
      <w:rFonts w:ascii="Arial" w:hAnsi="Arial"/>
      <w:b/>
      <w:sz w:val="32"/>
    </w:rPr>
  </w:style>
  <w:style w:type="paragraph" w:customStyle="1" w:styleId="perexuvod">
    <w:name w:val="perex_uvod"/>
    <w:basedOn w:val="Normln"/>
    <w:qFormat/>
    <w:rsid w:val="00307BB6"/>
    <w:pPr>
      <w:suppressAutoHyphens w:val="0"/>
      <w:spacing w:line="283" w:lineRule="atLeast"/>
    </w:pPr>
    <w:rPr>
      <w:rFonts w:ascii="Arial" w:hAnsi="Arial"/>
      <w:sz w:val="26"/>
    </w:rPr>
  </w:style>
  <w:style w:type="paragraph" w:styleId="Podpis">
    <w:name w:val="Signature"/>
    <w:basedOn w:val="Normln"/>
    <w:semiHidden/>
    <w:rsid w:val="00BC7E8E"/>
  </w:style>
  <w:style w:type="paragraph" w:customStyle="1" w:styleId="popiska">
    <w:name w:val="popiska"/>
    <w:basedOn w:val="Normln"/>
    <w:qFormat/>
    <w:rsid w:val="00CC50A4"/>
    <w:pPr>
      <w:spacing w:line="283" w:lineRule="atLeast"/>
    </w:pPr>
    <w:rPr>
      <w:rFonts w:ascii="Arial" w:hAnsi="Arial"/>
      <w:sz w:val="20"/>
    </w:rPr>
  </w:style>
  <w:style w:type="paragraph" w:customStyle="1" w:styleId="mezititulek">
    <w:name w:val="mezititulek"/>
    <w:basedOn w:val="Normln"/>
    <w:qFormat/>
    <w:rsid w:val="00CC50A4"/>
    <w:pPr>
      <w:spacing w:line="283" w:lineRule="atLeast"/>
    </w:pPr>
    <w:rPr>
      <w:rFonts w:ascii="Arial" w:hAnsi="Arial"/>
      <w:b/>
      <w:sz w:val="28"/>
      <w:lang w:val="tn-ZA"/>
    </w:rPr>
  </w:style>
  <w:style w:type="paragraph" w:customStyle="1" w:styleId="boxtitulek">
    <w:name w:val="box_titulek"/>
    <w:basedOn w:val="mezititulek"/>
    <w:qFormat/>
    <w:rsid w:val="00BC7E8E"/>
    <w:rPr>
      <w:lang w:val="cs-CZ"/>
    </w:rPr>
  </w:style>
  <w:style w:type="paragraph" w:customStyle="1" w:styleId="podpis0">
    <w:name w:val="podpis"/>
    <w:basedOn w:val="Podpis"/>
    <w:qFormat/>
    <w:rsid w:val="00BA4572"/>
    <w:pPr>
      <w:spacing w:line="283" w:lineRule="atLeast"/>
    </w:pPr>
    <w:rPr>
      <w:rFonts w:ascii="Arial" w:hAnsi="Arial"/>
      <w:i/>
    </w:rPr>
  </w:style>
  <w:style w:type="paragraph" w:customStyle="1" w:styleId="kredit">
    <w:name w:val="kredit"/>
    <w:basedOn w:val="Normln"/>
    <w:qFormat/>
    <w:rsid w:val="00CC50A4"/>
    <w:pPr>
      <w:spacing w:line="283" w:lineRule="atLeast"/>
    </w:pPr>
    <w:rPr>
      <w:rFonts w:ascii="Arial" w:hAnsi="Arial"/>
    </w:rPr>
  </w:style>
  <w:style w:type="paragraph" w:customStyle="1" w:styleId="text">
    <w:name w:val="text"/>
    <w:basedOn w:val="Normln"/>
    <w:qFormat/>
    <w:rsid w:val="00307BB6"/>
    <w:pPr>
      <w:suppressAutoHyphens w:val="0"/>
      <w:spacing w:line="283" w:lineRule="atLeast"/>
    </w:pPr>
    <w:rPr>
      <w:rFonts w:ascii="Arial" w:hAnsi="Arial"/>
    </w:rPr>
  </w:style>
  <w:style w:type="paragraph" w:customStyle="1" w:styleId="box">
    <w:name w:val="box"/>
    <w:basedOn w:val="Normln"/>
    <w:qFormat/>
    <w:rsid w:val="00307BB6"/>
    <w:pPr>
      <w:suppressAutoHyphens w:val="0"/>
      <w:spacing w:line="283" w:lineRule="atLeast"/>
    </w:pPr>
    <w:rPr>
      <w:rFonts w:ascii="Arial" w:hAnsi="Arial"/>
      <w:sz w:val="22"/>
    </w:rPr>
  </w:style>
  <w:style w:type="paragraph" w:customStyle="1" w:styleId="web">
    <w:name w:val="web"/>
    <w:basedOn w:val="text"/>
    <w:qFormat/>
    <w:rsid w:val="00BA4572"/>
    <w:pPr>
      <w:pBdr>
        <w:top w:val="single" w:sz="4" w:space="1" w:color="auto"/>
        <w:bottom w:val="single" w:sz="4" w:space="1" w:color="auto"/>
      </w:pBdr>
      <w:jc w:val="center"/>
    </w:pPr>
    <w:rPr>
      <w:szCs w:val="20"/>
    </w:rPr>
  </w:style>
  <w:style w:type="paragraph" w:customStyle="1" w:styleId="citace">
    <w:name w:val="citace"/>
    <w:basedOn w:val="perexuvod"/>
    <w:uiPriority w:val="99"/>
    <w:qFormat/>
    <w:rsid w:val="00094497"/>
    <w:rPr>
      <w:sz w:val="28"/>
    </w:rPr>
  </w:style>
  <w:style w:type="table" w:styleId="Mkatabulky">
    <w:name w:val="Table Grid"/>
    <w:basedOn w:val="Normlntabulka"/>
    <w:rsid w:val="009C4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semiHidden/>
    <w:rsid w:val="00852994"/>
    <w:rPr>
      <w:sz w:val="24"/>
      <w:szCs w:val="24"/>
      <w:lang w:eastAsia="ar-SA"/>
    </w:rPr>
  </w:style>
  <w:style w:type="character" w:styleId="Hypertextovodkaz">
    <w:name w:val="Hyperlink"/>
    <w:basedOn w:val="Standardnpsmoodstavce"/>
    <w:rsid w:val="00495D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5DC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485C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5CCE"/>
    <w:rPr>
      <w:sz w:val="24"/>
      <w:szCs w:val="24"/>
      <w:lang w:eastAsia="ar-SA"/>
    </w:rPr>
  </w:style>
  <w:style w:type="paragraph" w:styleId="Zpat">
    <w:name w:val="footer"/>
    <w:basedOn w:val="Normln"/>
    <w:link w:val="ZpatChar"/>
    <w:rsid w:val="00485C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85CC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konvalinova@co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mantyceskehobyznys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karban\AppData\Roaming\Microsoft\Templates\COT%20MASTER%20EMPTY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COT MASTER EMPTY</Template>
  <TotalTime>3</TotalTime>
  <Pages>3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Karban</dc:creator>
  <cp:keywords/>
  <dc:description/>
  <cp:lastModifiedBy>Petr Karban</cp:lastModifiedBy>
  <cp:revision>2</cp:revision>
  <cp:lastPrinted>2009-06-15T13:38:00Z</cp:lastPrinted>
  <dcterms:created xsi:type="dcterms:W3CDTF">2026-04-15T07:57:00Z</dcterms:created>
  <dcterms:modified xsi:type="dcterms:W3CDTF">2026-04-15T07:57:00Z</dcterms:modified>
</cp:coreProperties>
</file>